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河南数聚天中信息技术有限公司人员招聘岗位需求表</w:t>
      </w:r>
    </w:p>
    <w:tbl>
      <w:tblPr>
        <w:tblStyle w:val="10"/>
        <w:tblW w:w="1458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85"/>
        <w:gridCol w:w="975"/>
        <w:gridCol w:w="700"/>
        <w:gridCol w:w="1425"/>
        <w:gridCol w:w="788"/>
        <w:gridCol w:w="7562"/>
        <w:gridCol w:w="763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公司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任职要求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薪酬待遇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河南数聚天中信息技术有限公司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综合部主管</w:t>
            </w:r>
            <w:bookmarkStart w:id="0" w:name="_GoBack"/>
            <w:bookmarkEnd w:id="0"/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汉语言文学、文秘、行政管理相关专业，本科及以上学历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以上相关工作经验；</w:t>
            </w:r>
          </w:p>
          <w:p>
            <w:pPr>
              <w:pStyle w:val="7"/>
              <w:spacing w:line="24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2、有信息化行业行政管理经验者优先，有相关政府机关、事业单位及国有企业工作经验者优先；</w:t>
            </w:r>
          </w:p>
          <w:p>
            <w:pPr>
              <w:pStyle w:val="7"/>
              <w:spacing w:line="24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3、有较为突出的文字写作能力和语言表达能力；</w:t>
            </w:r>
          </w:p>
          <w:p>
            <w:pPr>
              <w:pStyle w:val="7"/>
              <w:spacing w:line="24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4、表达能力强,工作认真仔细,能承受一定的工作压力，亲和力强；</w:t>
            </w:r>
          </w:p>
          <w:p>
            <w:pPr>
              <w:pStyle w:val="7"/>
              <w:spacing w:line="240" w:lineRule="exact"/>
              <w:ind w:firstLine="0" w:firstLineChars="0"/>
              <w:jc w:val="left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5、能熟练掌握office各类办公软件。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面议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行政专员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以上行政管理相关工作经验，有信息化行业行政管理经验者优先，有相关政府机关、事业单位及国有企业工作经验者优先；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2、吃苦耐劳，有亲和力，工作认真仔细,能承受一定的工作压力；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3、有较好的文字写作能力和语言表达能力，能熟练掌握office各类办公软件。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行政专员（党群)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马克思主义、政治、中文、新闻、经济类、管理类等相关专业，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以上行政管理相关工作经验，有信息化行业行政管理经验者优先；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2、中共正式党员，具备良好的政治理论水平和党性修养，政治觉悟高、政治立场坚定，拥护党的路线、方针、政策，思想上、政治上、行动上与党中央保持高度一致，有较强的事业心和责任感；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3、具备国有企业或机关、事业单位党群、党建相关工作经验，熟悉党的基本知识，具备较强的写作和口头表达能力，良好的组织能力、沟通协调能力，能够独立开展党群、党建、工会相关工作；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4、吃苦耐劳，有亲和力，工作认真仔细,能承受一定的工作压力；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5、有较好的文字写作能力和语言表达能力，能熟练掌握office各类办公软件。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04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人力资源主管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人力资源、行政管理、社会工作等相关专业，本科及以上学历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以上人力相关工作经验，有团队管理经验有优先；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2、熟悉人力资源管理各项实务的操作流程，熟悉国家各项劳动人事法规政策，并能实际操作运用。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3、具有良好的职业道德，踏实稳重，工作细心，责任心强，有较强的沟通、协调能力，有团队协作精神；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4、熟练使用相关办公软件，具备基本的网络知识。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会计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会计、会计学相关专业，本科及以上学历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1、5年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以上相关工作经验，具有国有企业或上市公司财务工作经验；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2、中级及以上会计职称；熟悉上市公司财务制度；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3、通过注册会计师、注册税务师优先考虑。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出纳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会计、会计学相关专业，本科及以上学历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以上会计相关岗位工作经验;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2、基本掌握excel、word等各种办公软件的操作;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3、具有良好的职业操守，对于公司重要信息，报表，文件都予以保密。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市场总监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以上同行业销售经验，有良好行业销售背景（如政府、公安教育、能源、监控、交通、金融、医疗等）；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2、稳重、成熟，有良好的大型/复杂项目分析、运作能力；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3、勤奋好学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做事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踏实，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沟通、协调能力强，工作积极性高；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4、良好的团队合作能力、良好的学习能力、良好的倾听能力。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销售经理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1、具有大项目运作策划能力，较强的沟通能力，较强的分析问题和解决问题能力；具备良好的客户关系管理能力和谈判技巧；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2、有3年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以上政府行业销售经验，有驻马店政府客户资源优先；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3、正直敬业、有责任心和进取心，对数字政府、大数据、电子政务等业务知识有深入了解；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4、对政府政策敏感，具备较强解读和商机挖掘能力；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6、善于沟通，工作主动性强，思路清晰，具备良好的沟通及文字表达能力。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交付技术总监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计算机相关专业，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1、5年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以上信息化项目管理等相关工作经历，熟悉信息化项目管理工作流程及相关法规和政策；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2、2年以上大中型企业中高级管理岗位任职经历，或在机关、事业单位从事相关工作并担任相应职务；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3、品行端正，善于创新，具备较强的组织协调能力；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4、具有较强的写作能力和深厚的文字功底；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5、有大型信息化项目管理经验、相关专业高级职称、专业资格者优先</w:t>
            </w: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实施工程师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计算机、软件工程、信息管理等相关专业，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1、3年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以上相关工作经验；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2、熟悉、C#、java、JS等开发语言，熟悉操作系统、熟悉、 数据库，熟悉常用语句和基本操作命令，熟悉计算机软硬件、网络、通信等相关识；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3、具有较好的口头和文字表达能力，较强的组织协调与沟通能力；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4、能够接受全省范围内出差。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5、有研发经验者优先。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项目经理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1、3年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以上中大型软件系统项目管理经验；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2、熟悉项目管理流程，拥有出色沟通和交流能力，有引导用户、控制用户需求的能力，拥有较强成本、质量、进度控制能力；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3、优秀的沟通、协调能力；优秀的计划、组织、执行、控制能力。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4、具有pmp证书或工信部颁发的信息系统项目管理师证书优先考虑。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5、有强烈的责任心，抗压能力强。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6、有政企行业软件集成项目管理经验优先考虑。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售前主管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以上售前或咨询工作；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2、熟悉信息化知识以及计算机软件相关知识；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3、有信息化企业、政府类等相关工作经验者优先；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、有两年以上的团队管理经验；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>5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、人品优秀，诚实、稳重，工作认真、负责，具有较强的责任心。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售前工程师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计算机及相关专业，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1、3年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以上软件行业软件研发或售前技术支持工作经历，具有政府行业经验者优先；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2、具备良好的思维、语言、文字表达能力，熟练掌握各种办公软件（如制图软件），具备优秀的工具方案写作及PPT演示文档制作的能力；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3、了解软件系统开发流程规范，有项目管理、研发、交付经验优先；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4、具备优秀的演讲能力和一定的谈判技巧，具备丰富的现场讲标经验和客户交流能力；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5、认真、细致、责任心强，具备良好的团队合作精神，能定工作压力，适应一定频次的出差。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UI设计师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工业设计或平面设计相关专业，本科及以上学历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以上相关工作经验者优先，面试时需携带相关作品演示；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2、有较强的平面、网页、手机端设计创意，熟练运用Photoshop、Illustrator、Dreamweaver、flash等工具，能独立完成各项设计工作；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3、善于沟通，工作细心，责任感强，有凝聚力及团队协作意识。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Web前端工程师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年及以上前端开发经验；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2、精通各种前端技术，包括HTML/CSS/JavaScript/node.js等；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3、精通Vue、React等至少一种框架，熟悉主流框架；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4、精通原生js，对JavaScript的底层原理有一定的理解；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5、良好的沟通表达能力。逻辑性强，善于沟通合作；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软件开发后端工程师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计算机类相关专业，本科及以上学历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1、 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具体3年及以上后端开发工作经验，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精通J2EE或PHP知识，掌握Springboot、Thinkphp、SpringCloud、MyBatis等主流常用开源框架，对JVM原理有一定的了解;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2、熟悉常用数据库Oracle,Sql Server, Mysql其中一种;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 熟悉基本的linux操作,以及常用中间件部署配置(tomcat,apache,nginx等);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4、熟练使用MyEclipse、idea等开发工具，能够独立配置mysql、maven等开发环境，会使用git、svn等版本工具更佳；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5、有很好的逻辑演绎能力，了解分布式系统技术等知识。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招采主管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经济、国际贸易、法律类相关专业，本科及以上学历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1、具有5年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以上信息化行业招标采购经理职业经历，2年以上项目公司招采经理职业经历；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2、熟悉国家招投标法、合同法及相关的政策法规，熟悉信息化项目价格依据，能编制设计、工程、咨询等相关招标文件；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3、有较强的分析问题和解决问题的能力；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4、有一定的判断能力和组织协调能力；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5、有注册造价师资格者优先，有国有企业招标采购工作经验者优先。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法务专员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以上律所或公司法务工作经验，有信息化行业法务经验者优先；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2、有与工商、消协等政府部门的沟通及案件处理经验；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3、熟悉国家相关法律法规，尤其精通刑事、民商事等相关法律法规；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4、逻辑思维能力强，具备优秀的沟通协调能力和解决问题的能力。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风控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专员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法学、法律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财务相关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专业，本科及以上学历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1、具有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以上内部审计或内部控制的经验，有信息化行业风控管理经验者优先，有国有企业风控管理工作经验者优先；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2、具有丰富的金融.经济理论知识，熟悉国内宏观经济政策；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3、具有一定的风险研究和分析能力；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4、具有较强的沟通和协调能力，工作严谨；</w:t>
            </w:r>
          </w:p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5、具有一定的亲和力，有团队合作精神。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pStyle w:val="7"/>
              <w:spacing w:line="24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初试（含笔试）+复试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694571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4ODQyOTY2OTFmNzZhZWIyNDYyMDk2MjVmYzg0NmEifQ=="/>
  </w:docVars>
  <w:rsids>
    <w:rsidRoot w:val="00CC7093"/>
    <w:rsid w:val="000523D1"/>
    <w:rsid w:val="00275739"/>
    <w:rsid w:val="002845E5"/>
    <w:rsid w:val="00295CFE"/>
    <w:rsid w:val="00510D75"/>
    <w:rsid w:val="00543C08"/>
    <w:rsid w:val="009602C4"/>
    <w:rsid w:val="009E2703"/>
    <w:rsid w:val="00A01DCE"/>
    <w:rsid w:val="00B47429"/>
    <w:rsid w:val="00C60357"/>
    <w:rsid w:val="00CC7093"/>
    <w:rsid w:val="00EE7EE1"/>
    <w:rsid w:val="00F926DD"/>
    <w:rsid w:val="02B524D4"/>
    <w:rsid w:val="09F173C0"/>
    <w:rsid w:val="0CF028ED"/>
    <w:rsid w:val="13F6294C"/>
    <w:rsid w:val="18353A08"/>
    <w:rsid w:val="1E3D6E3A"/>
    <w:rsid w:val="1F90634B"/>
    <w:rsid w:val="270D593C"/>
    <w:rsid w:val="28642F09"/>
    <w:rsid w:val="2CA46F92"/>
    <w:rsid w:val="2CDF7FCA"/>
    <w:rsid w:val="2F54269F"/>
    <w:rsid w:val="334F1278"/>
    <w:rsid w:val="366F1648"/>
    <w:rsid w:val="3AA07642"/>
    <w:rsid w:val="3B036231"/>
    <w:rsid w:val="478B5F54"/>
    <w:rsid w:val="4DF04B86"/>
    <w:rsid w:val="53282D48"/>
    <w:rsid w:val="548A4F1D"/>
    <w:rsid w:val="56682C5A"/>
    <w:rsid w:val="606B3A01"/>
    <w:rsid w:val="6C596EED"/>
    <w:rsid w:val="723B3689"/>
    <w:rsid w:val="76481D09"/>
    <w:rsid w:val="7F5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widowControl w:val="0"/>
      <w:adjustRightInd w:val="0"/>
      <w:spacing w:after="60" w:line="312" w:lineRule="auto"/>
      <w:ind w:left="72" w:leftChars="30" w:right="30" w:rightChars="30" w:firstLine="420"/>
      <w:jc w:val="center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Times New Roman" w:hAnsi="Times New Roman" w:cs="Times New Roman"/>
      <w:szCs w:val="24"/>
    </w:rPr>
  </w:style>
  <w:style w:type="paragraph" w:styleId="4">
    <w:name w:val="Body Text 2"/>
    <w:basedOn w:val="1"/>
    <w:next w:val="3"/>
    <w:qFormat/>
    <w:uiPriority w:val="99"/>
    <w:pPr>
      <w:widowControl w:val="0"/>
      <w:spacing w:line="500" w:lineRule="exact"/>
      <w:jc w:val="center"/>
    </w:pPr>
    <w:rPr>
      <w:rFonts w:hAnsi="宋体" w:eastAsia="方正小标宋_GBK" w:asciiTheme="minorHAnsi" w:cstheme="minorBidi"/>
      <w:spacing w:val="-20"/>
      <w:kern w:val="2"/>
      <w:sz w:val="44"/>
      <w:szCs w:val="24"/>
      <w:lang w:val="en-US" w:eastAsia="zh-CN" w:bidi="ar-SA"/>
    </w:rPr>
  </w:style>
  <w:style w:type="paragraph" w:styleId="5">
    <w:name w:val="Body Text First Indent 2"/>
    <w:basedOn w:val="6"/>
    <w:next w:val="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Body Text Indent"/>
    <w:basedOn w:val="1"/>
    <w:next w:val="3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"/>
    <w:basedOn w:val="11"/>
    <w:link w:val="9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字符"/>
    <w:basedOn w:val="11"/>
    <w:link w:val="8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3588</Words>
  <Characters>3840</Characters>
  <Lines>26</Lines>
  <Paragraphs>7</Paragraphs>
  <TotalTime>46</TotalTime>
  <ScaleCrop>false</ScaleCrop>
  <LinksUpToDate>false</LinksUpToDate>
  <CharactersWithSpaces>3845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2022-09-15T03:17:00Z</dcterms:created>
  <dc:creator>li zhang</dc:creator>
  <cp:lastModifiedBy>小和尚</cp:lastModifiedBy>
  <dcterms:modified xsi:type="dcterms:W3CDTF">2022-09-29T07:20:38Z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344A39EE9C1642799FB4F014EBBD7364</vt:lpwstr>
  </property>
</Properties>
</file>