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widowControl/>
        <w:shd w:val="clear" w:color="auto" w:fill="FFFFFF"/>
        <w:jc w:val="both"/>
        <w:rPr>
          <w:rFonts w:ascii="宋体" w:hAnsi="宋体" w:cs="宋体"/>
          <w:b/>
          <w:sz w:val="10"/>
          <w:szCs w:val="10"/>
          <w:shd w:val="clear" w:color="auto" w:fill="FFFFFF"/>
        </w:rPr>
      </w:pPr>
    </w:p>
    <w:p>
      <w:pPr>
        <w:pStyle w:val="4"/>
        <w:widowControl/>
        <w:shd w:val="clear" w:color="auto" w:fill="FFFFFF"/>
        <w:jc w:val="center"/>
        <w:rPr>
          <w:rFonts w:ascii="宋体" w:hAnsi="宋体" w:cs="宋体"/>
          <w:b/>
          <w:sz w:val="36"/>
          <w:szCs w:val="36"/>
          <w:shd w:val="clear" w:color="auto" w:fill="FFFFFF"/>
        </w:rPr>
      </w:pPr>
      <w:r>
        <w:rPr>
          <w:rFonts w:ascii="宋体" w:hAnsi="宋体" w:cs="宋体"/>
          <w:b/>
          <w:sz w:val="36"/>
          <w:szCs w:val="36"/>
          <w:shd w:val="clear" w:color="auto" w:fill="FFFFFF"/>
        </w:rPr>
        <w:t>20</w:t>
      </w:r>
      <w:r>
        <w:rPr>
          <w:rFonts w:hint="eastAsia" w:ascii="宋体" w:hAnsi="宋体" w:cs="宋体"/>
          <w:b/>
          <w:sz w:val="36"/>
          <w:szCs w:val="36"/>
          <w:shd w:val="clear" w:color="auto" w:fill="FFFFFF"/>
        </w:rPr>
        <w:t>2</w:t>
      </w:r>
      <w:r>
        <w:rPr>
          <w:rFonts w:hint="eastAsia" w:ascii="宋体" w:hAnsi="宋体" w:cs="宋体"/>
          <w:b/>
          <w:sz w:val="36"/>
          <w:szCs w:val="36"/>
          <w:shd w:val="clear" w:color="auto" w:fill="FFFFFF"/>
          <w:lang w:val="en-US" w:eastAsia="zh-CN"/>
        </w:rPr>
        <w:t>3</w:t>
      </w:r>
      <w:r>
        <w:rPr>
          <w:rFonts w:hint="eastAsia" w:ascii="宋体" w:hAnsi="宋体" w:cs="宋体"/>
          <w:b/>
          <w:sz w:val="36"/>
          <w:szCs w:val="36"/>
          <w:shd w:val="clear" w:color="auto" w:fill="FFFFFF"/>
        </w:rPr>
        <w:t>年驻马店市民族宗教事务局部门预算说明</w:t>
      </w:r>
    </w:p>
    <w:p>
      <w:pPr>
        <w:pStyle w:val="4"/>
        <w:widowControl/>
        <w:shd w:val="clear" w:color="auto" w:fill="FFFFFF"/>
        <w:jc w:val="both"/>
        <w:rPr>
          <w:rFonts w:ascii="宋体" w:hAnsi="宋体" w:cs="宋体"/>
          <w:b/>
          <w:sz w:val="10"/>
          <w:szCs w:val="10"/>
          <w:shd w:val="clear" w:color="auto" w:fill="FFFFFF"/>
        </w:rPr>
      </w:pPr>
    </w:p>
    <w:p>
      <w:pPr>
        <w:pStyle w:val="4"/>
        <w:widowControl/>
        <w:shd w:val="clear" w:color="auto" w:fill="FFFFFF"/>
        <w:jc w:val="center"/>
        <w:rPr>
          <w:rStyle w:val="7"/>
          <w:rFonts w:ascii="宋体" w:hAnsi="宋体" w:cs="宋体"/>
          <w:color w:val="000000"/>
          <w:sz w:val="52"/>
          <w:szCs w:val="52"/>
          <w:shd w:val="clear" w:color="auto" w:fill="FFFFFF"/>
        </w:rPr>
      </w:pPr>
      <w:r>
        <w:rPr>
          <w:rStyle w:val="7"/>
          <w:rFonts w:hint="eastAsia" w:ascii="宋体" w:hAnsi="宋体" w:cs="宋体"/>
          <w:color w:val="000000"/>
          <w:sz w:val="52"/>
          <w:szCs w:val="52"/>
          <w:shd w:val="clear" w:color="auto" w:fill="FFFFFF"/>
        </w:rPr>
        <w:t>目　录</w:t>
      </w:r>
    </w:p>
    <w:p>
      <w:pPr>
        <w:rPr>
          <w:rFonts w:asciiTheme="minorEastAsia" w:hAnsiTheme="minorEastAsia" w:eastAsiaTheme="minorEastAsia"/>
          <w:b/>
          <w:sz w:val="30"/>
          <w:szCs w:val="30"/>
        </w:rPr>
      </w:pPr>
      <w:r>
        <w:rPr>
          <w:rFonts w:hint="eastAsia" w:asciiTheme="minorEastAsia" w:hAnsiTheme="minorEastAsia" w:eastAsiaTheme="minorEastAsia"/>
          <w:b/>
          <w:sz w:val="30"/>
          <w:szCs w:val="30"/>
        </w:rPr>
        <w:t>第一部分　驻马店市民族宗教事务局概况</w:t>
      </w:r>
    </w:p>
    <w:p>
      <w:pPr>
        <w:ind w:firstLine="600" w:firstLineChars="200"/>
        <w:rPr>
          <w:rFonts w:ascii="仿宋" w:hAnsi="仿宋" w:eastAsia="仿宋"/>
          <w:sz w:val="30"/>
          <w:szCs w:val="30"/>
        </w:rPr>
      </w:pPr>
      <w:r>
        <w:rPr>
          <w:rFonts w:hint="eastAsia" w:ascii="仿宋" w:hAnsi="仿宋" w:eastAsia="仿宋"/>
          <w:sz w:val="30"/>
          <w:szCs w:val="30"/>
        </w:rPr>
        <w:t>一、主要职能</w:t>
      </w:r>
    </w:p>
    <w:p>
      <w:pPr>
        <w:ind w:firstLine="588"/>
        <w:rPr>
          <w:rFonts w:asciiTheme="minorEastAsia" w:hAnsiTheme="minorEastAsia" w:eastAsiaTheme="minorEastAsia"/>
          <w:b/>
          <w:sz w:val="30"/>
          <w:szCs w:val="30"/>
        </w:rPr>
      </w:pPr>
      <w:r>
        <w:rPr>
          <w:rFonts w:hint="eastAsia" w:ascii="仿宋" w:hAnsi="仿宋" w:eastAsia="仿宋"/>
          <w:sz w:val="30"/>
          <w:szCs w:val="30"/>
        </w:rPr>
        <w:t>二、机构设置及部门预算单位构成</w:t>
      </w:r>
    </w:p>
    <w:p>
      <w:pPr>
        <w:rPr>
          <w:rFonts w:asciiTheme="minorEastAsia" w:hAnsiTheme="minorEastAsia" w:eastAsiaTheme="minorEastAsia"/>
          <w:b/>
          <w:sz w:val="30"/>
          <w:szCs w:val="30"/>
        </w:rPr>
      </w:pPr>
      <w:r>
        <w:rPr>
          <w:rFonts w:hint="eastAsia" w:asciiTheme="minorEastAsia" w:hAnsiTheme="minorEastAsia" w:eastAsiaTheme="minorEastAsia"/>
          <w:b/>
          <w:sz w:val="30"/>
          <w:szCs w:val="30"/>
        </w:rPr>
        <w:t>第二部分　驻马店市民族宗教事务局</w:t>
      </w:r>
      <w:r>
        <w:rPr>
          <w:rFonts w:asciiTheme="minorEastAsia" w:hAnsiTheme="minorEastAsia" w:eastAsiaTheme="minorEastAsia"/>
          <w:b/>
          <w:sz w:val="30"/>
          <w:szCs w:val="30"/>
        </w:rPr>
        <w:t>20</w:t>
      </w:r>
      <w:r>
        <w:rPr>
          <w:rFonts w:hint="eastAsia" w:asciiTheme="minorEastAsia" w:hAnsiTheme="minorEastAsia" w:eastAsiaTheme="minorEastAsia"/>
          <w:b/>
          <w:sz w:val="30"/>
          <w:szCs w:val="30"/>
        </w:rPr>
        <w:t>2</w:t>
      </w:r>
      <w:r>
        <w:rPr>
          <w:rFonts w:hint="eastAsia" w:asciiTheme="minorEastAsia" w:hAnsiTheme="minorEastAsia" w:eastAsiaTheme="minorEastAsia"/>
          <w:b/>
          <w:sz w:val="30"/>
          <w:szCs w:val="30"/>
          <w:lang w:val="en-US" w:eastAsia="zh-CN"/>
        </w:rPr>
        <w:t>3</w:t>
      </w:r>
      <w:r>
        <w:rPr>
          <w:rFonts w:hint="eastAsia" w:asciiTheme="minorEastAsia" w:hAnsiTheme="minorEastAsia" w:eastAsiaTheme="minorEastAsia"/>
          <w:b/>
          <w:sz w:val="30"/>
          <w:szCs w:val="30"/>
        </w:rPr>
        <w:t>年部门预算情况说明</w:t>
      </w:r>
    </w:p>
    <w:p>
      <w:pPr>
        <w:rPr>
          <w:rFonts w:hint="eastAsia" w:ascii="仿宋" w:hAnsi="仿宋" w:eastAsia="仿宋"/>
          <w:sz w:val="32"/>
          <w:szCs w:val="32"/>
        </w:rPr>
      </w:pPr>
      <w:r>
        <w:rPr>
          <w:rFonts w:hint="eastAsia" w:ascii="仿宋" w:hAnsi="仿宋" w:eastAsia="仿宋"/>
          <w:sz w:val="32"/>
          <w:szCs w:val="32"/>
          <w:lang w:val="en-US" w:eastAsia="zh-CN"/>
        </w:rPr>
        <w:t xml:space="preserve">    </w:t>
      </w:r>
      <w:r>
        <w:rPr>
          <w:rFonts w:hint="eastAsia" w:ascii="仿宋" w:hAnsi="仿宋" w:eastAsia="仿宋"/>
          <w:sz w:val="32"/>
          <w:szCs w:val="32"/>
        </w:rPr>
        <w:t>一、收入支出预算总体情况说明</w:t>
      </w:r>
    </w:p>
    <w:p>
      <w:pPr>
        <w:rPr>
          <w:rFonts w:hint="eastAsia" w:ascii="仿宋" w:hAnsi="仿宋" w:eastAsia="仿宋"/>
          <w:sz w:val="32"/>
          <w:szCs w:val="32"/>
        </w:rPr>
      </w:pPr>
      <w:r>
        <w:rPr>
          <w:rFonts w:hint="eastAsia" w:ascii="仿宋" w:hAnsi="仿宋" w:eastAsia="仿宋"/>
          <w:sz w:val="32"/>
          <w:szCs w:val="32"/>
          <w:lang w:val="en-US" w:eastAsia="zh-CN"/>
        </w:rPr>
        <w:t xml:space="preserve">    </w:t>
      </w:r>
      <w:r>
        <w:rPr>
          <w:rFonts w:hint="eastAsia" w:ascii="仿宋" w:hAnsi="仿宋" w:eastAsia="仿宋"/>
          <w:sz w:val="32"/>
          <w:szCs w:val="32"/>
        </w:rPr>
        <w:t>二、收入预算总体情况说明</w:t>
      </w:r>
    </w:p>
    <w:p>
      <w:pPr>
        <w:rPr>
          <w:rFonts w:hint="eastAsia" w:ascii="仿宋" w:hAnsi="仿宋" w:eastAsia="仿宋"/>
          <w:sz w:val="32"/>
          <w:szCs w:val="32"/>
        </w:rPr>
      </w:pPr>
      <w:r>
        <w:rPr>
          <w:rFonts w:hint="eastAsia" w:ascii="仿宋" w:hAnsi="仿宋" w:eastAsia="仿宋"/>
          <w:sz w:val="32"/>
          <w:szCs w:val="32"/>
          <w:lang w:val="en-US" w:eastAsia="zh-CN"/>
        </w:rPr>
        <w:t xml:space="preserve">    </w:t>
      </w:r>
      <w:r>
        <w:rPr>
          <w:rFonts w:hint="eastAsia" w:ascii="仿宋" w:hAnsi="仿宋" w:eastAsia="仿宋"/>
          <w:sz w:val="32"/>
          <w:szCs w:val="32"/>
        </w:rPr>
        <w:t>三、支出预算总体情况说明</w:t>
      </w:r>
    </w:p>
    <w:p>
      <w:pPr>
        <w:rPr>
          <w:rFonts w:hint="eastAsia" w:ascii="仿宋" w:hAnsi="仿宋" w:eastAsia="仿宋"/>
          <w:sz w:val="32"/>
          <w:szCs w:val="32"/>
        </w:rPr>
      </w:pPr>
      <w:r>
        <w:rPr>
          <w:rFonts w:hint="eastAsia" w:ascii="仿宋" w:hAnsi="仿宋" w:eastAsia="仿宋"/>
          <w:sz w:val="32"/>
          <w:szCs w:val="32"/>
          <w:lang w:val="en-US" w:eastAsia="zh-CN"/>
        </w:rPr>
        <w:t xml:space="preserve">    </w:t>
      </w:r>
      <w:r>
        <w:rPr>
          <w:rFonts w:hint="eastAsia" w:ascii="仿宋" w:hAnsi="仿宋" w:eastAsia="仿宋"/>
          <w:sz w:val="32"/>
          <w:szCs w:val="32"/>
        </w:rPr>
        <w:t>四、财政拨款收入支出预算总体情况说明</w:t>
      </w:r>
    </w:p>
    <w:p>
      <w:pPr>
        <w:rPr>
          <w:rFonts w:hint="eastAsia" w:ascii="仿宋" w:hAnsi="仿宋" w:eastAsia="仿宋"/>
          <w:sz w:val="32"/>
          <w:szCs w:val="32"/>
        </w:rPr>
      </w:pPr>
      <w:r>
        <w:rPr>
          <w:rFonts w:hint="eastAsia" w:ascii="仿宋" w:hAnsi="仿宋" w:eastAsia="仿宋"/>
          <w:sz w:val="32"/>
          <w:szCs w:val="32"/>
          <w:lang w:val="en-US" w:eastAsia="zh-CN"/>
        </w:rPr>
        <w:t xml:space="preserve">    </w:t>
      </w:r>
      <w:r>
        <w:rPr>
          <w:rFonts w:hint="eastAsia" w:ascii="仿宋" w:hAnsi="仿宋" w:eastAsia="仿宋"/>
          <w:sz w:val="32"/>
          <w:szCs w:val="32"/>
        </w:rPr>
        <w:t>五、一般公共预算支出预算情况说明</w:t>
      </w:r>
    </w:p>
    <w:p>
      <w:pPr>
        <w:rPr>
          <w:rFonts w:hint="eastAsia" w:ascii="仿宋" w:hAnsi="仿宋" w:eastAsia="仿宋"/>
          <w:sz w:val="32"/>
          <w:szCs w:val="32"/>
        </w:rPr>
      </w:pPr>
      <w:r>
        <w:rPr>
          <w:rFonts w:hint="eastAsia" w:ascii="仿宋" w:hAnsi="仿宋" w:eastAsia="仿宋"/>
          <w:sz w:val="32"/>
          <w:szCs w:val="32"/>
          <w:lang w:val="en-US" w:eastAsia="zh-CN"/>
        </w:rPr>
        <w:t xml:space="preserve">    </w:t>
      </w:r>
      <w:r>
        <w:rPr>
          <w:rFonts w:hint="eastAsia" w:ascii="仿宋" w:hAnsi="仿宋" w:eastAsia="仿宋"/>
          <w:sz w:val="32"/>
          <w:szCs w:val="32"/>
        </w:rPr>
        <w:t>六、一般公共预算基本支出预算情况说明</w:t>
      </w:r>
    </w:p>
    <w:p>
      <w:pPr>
        <w:rPr>
          <w:rFonts w:hint="eastAsia" w:ascii="仿宋" w:hAnsi="仿宋" w:eastAsia="仿宋"/>
          <w:sz w:val="32"/>
          <w:szCs w:val="32"/>
        </w:rPr>
      </w:pPr>
      <w:r>
        <w:rPr>
          <w:rFonts w:hint="eastAsia" w:ascii="仿宋" w:hAnsi="仿宋" w:eastAsia="仿宋"/>
          <w:sz w:val="32"/>
          <w:szCs w:val="32"/>
          <w:lang w:val="en-US" w:eastAsia="zh-CN"/>
        </w:rPr>
        <w:t xml:space="preserve">    </w:t>
      </w:r>
      <w:r>
        <w:rPr>
          <w:rFonts w:hint="eastAsia" w:ascii="仿宋" w:hAnsi="仿宋" w:eastAsia="仿宋"/>
          <w:sz w:val="32"/>
          <w:szCs w:val="32"/>
        </w:rPr>
        <w:t>七、政府性基金预算支出预算情况说明</w:t>
      </w:r>
    </w:p>
    <w:p>
      <w:pPr>
        <w:rPr>
          <w:rFonts w:hint="eastAsia" w:ascii="仿宋" w:hAnsi="仿宋" w:eastAsia="仿宋"/>
          <w:sz w:val="32"/>
          <w:szCs w:val="32"/>
        </w:rPr>
      </w:pPr>
      <w:r>
        <w:rPr>
          <w:rFonts w:hint="eastAsia" w:ascii="仿宋" w:hAnsi="仿宋" w:eastAsia="仿宋"/>
          <w:sz w:val="32"/>
          <w:szCs w:val="32"/>
          <w:lang w:val="en-US" w:eastAsia="zh-CN"/>
        </w:rPr>
        <w:t xml:space="preserve">    </w:t>
      </w:r>
      <w:r>
        <w:rPr>
          <w:rFonts w:hint="eastAsia" w:ascii="仿宋" w:hAnsi="仿宋" w:eastAsia="仿宋"/>
          <w:sz w:val="32"/>
          <w:szCs w:val="32"/>
        </w:rPr>
        <w:t>八、“三公”经费支出预算情况说明</w:t>
      </w:r>
    </w:p>
    <w:p>
      <w:pPr>
        <w:ind w:firstLine="640"/>
        <w:rPr>
          <w:rFonts w:hint="eastAsia" w:ascii="仿宋" w:hAnsi="仿宋" w:eastAsia="仿宋"/>
          <w:sz w:val="32"/>
          <w:szCs w:val="32"/>
        </w:rPr>
      </w:pPr>
      <w:r>
        <w:rPr>
          <w:rFonts w:hint="eastAsia" w:ascii="仿宋" w:hAnsi="仿宋" w:eastAsia="仿宋"/>
          <w:sz w:val="32"/>
          <w:szCs w:val="32"/>
        </w:rPr>
        <w:t>九、其他重要事项的情况说明</w:t>
      </w:r>
    </w:p>
    <w:p>
      <w:pPr>
        <w:rPr>
          <w:rFonts w:asciiTheme="minorEastAsia" w:hAnsiTheme="minorEastAsia" w:eastAsiaTheme="minorEastAsia"/>
          <w:b/>
          <w:sz w:val="30"/>
          <w:szCs w:val="30"/>
        </w:rPr>
      </w:pPr>
      <w:r>
        <w:rPr>
          <w:rFonts w:hint="eastAsia" w:asciiTheme="minorEastAsia" w:hAnsiTheme="minorEastAsia" w:eastAsiaTheme="minorEastAsia"/>
          <w:b/>
          <w:sz w:val="30"/>
          <w:szCs w:val="30"/>
        </w:rPr>
        <w:t>第三部分　名词解释</w:t>
      </w:r>
    </w:p>
    <w:p>
      <w:pPr>
        <w:rPr>
          <w:rFonts w:asciiTheme="minorEastAsia" w:hAnsiTheme="minorEastAsia" w:eastAsiaTheme="minorEastAsia"/>
          <w:b/>
          <w:sz w:val="30"/>
          <w:szCs w:val="30"/>
        </w:rPr>
      </w:pPr>
      <w:r>
        <w:rPr>
          <w:rFonts w:hint="eastAsia" w:asciiTheme="minorEastAsia" w:hAnsiTheme="minorEastAsia" w:eastAsiaTheme="minorEastAsia"/>
          <w:b/>
          <w:sz w:val="30"/>
          <w:szCs w:val="30"/>
        </w:rPr>
        <w:t>附件：驻马店市民族宗教事务局</w:t>
      </w:r>
      <w:r>
        <w:rPr>
          <w:rFonts w:asciiTheme="minorEastAsia" w:hAnsiTheme="minorEastAsia" w:eastAsiaTheme="minorEastAsia"/>
          <w:b/>
          <w:sz w:val="30"/>
          <w:szCs w:val="30"/>
        </w:rPr>
        <w:t xml:space="preserve"> 20</w:t>
      </w:r>
      <w:r>
        <w:rPr>
          <w:rFonts w:hint="eastAsia" w:asciiTheme="minorEastAsia" w:hAnsiTheme="minorEastAsia" w:eastAsiaTheme="minorEastAsia"/>
          <w:b/>
          <w:sz w:val="30"/>
          <w:szCs w:val="30"/>
        </w:rPr>
        <w:t>2</w:t>
      </w:r>
      <w:r>
        <w:rPr>
          <w:rFonts w:hint="eastAsia" w:asciiTheme="minorEastAsia" w:hAnsiTheme="minorEastAsia" w:eastAsiaTheme="minorEastAsia"/>
          <w:b/>
          <w:sz w:val="30"/>
          <w:szCs w:val="30"/>
          <w:lang w:val="en-US" w:eastAsia="zh-CN"/>
        </w:rPr>
        <w:t>3</w:t>
      </w:r>
      <w:r>
        <w:rPr>
          <w:rFonts w:hint="eastAsia" w:asciiTheme="minorEastAsia" w:hAnsiTheme="minorEastAsia" w:eastAsiaTheme="minorEastAsia"/>
          <w:b/>
          <w:sz w:val="30"/>
          <w:szCs w:val="30"/>
        </w:rPr>
        <w:t>年部门预算表</w:t>
      </w:r>
    </w:p>
    <w:p>
      <w:pPr>
        <w:rPr>
          <w:rFonts w:hint="eastAsia" w:ascii="仿宋" w:hAnsi="仿宋" w:eastAsia="仿宋"/>
          <w:sz w:val="30"/>
          <w:szCs w:val="30"/>
        </w:rPr>
      </w:pPr>
      <w:r>
        <w:rPr>
          <w:rFonts w:hint="eastAsia" w:ascii="仿宋" w:hAnsi="仿宋" w:eastAsia="仿宋"/>
          <w:sz w:val="30"/>
          <w:szCs w:val="30"/>
        </w:rPr>
        <w:t>　　一、202</w:t>
      </w:r>
      <w:r>
        <w:rPr>
          <w:rFonts w:hint="eastAsia" w:ascii="仿宋" w:hAnsi="仿宋" w:eastAsia="仿宋"/>
          <w:sz w:val="30"/>
          <w:szCs w:val="30"/>
          <w:lang w:val="en-US" w:eastAsia="zh-CN"/>
        </w:rPr>
        <w:t>3</w:t>
      </w:r>
      <w:r>
        <w:rPr>
          <w:rFonts w:hint="eastAsia" w:ascii="仿宋" w:hAnsi="仿宋" w:eastAsia="仿宋"/>
          <w:sz w:val="30"/>
          <w:szCs w:val="30"/>
        </w:rPr>
        <w:t>年部门收支预算表</w:t>
      </w:r>
    </w:p>
    <w:p>
      <w:pPr>
        <w:rPr>
          <w:rFonts w:hint="eastAsia" w:ascii="仿宋" w:hAnsi="仿宋" w:eastAsia="仿宋"/>
          <w:sz w:val="30"/>
          <w:szCs w:val="30"/>
        </w:rPr>
      </w:pPr>
      <w:r>
        <w:rPr>
          <w:rFonts w:hint="eastAsia" w:ascii="仿宋" w:hAnsi="仿宋" w:eastAsia="仿宋"/>
          <w:sz w:val="30"/>
          <w:szCs w:val="30"/>
          <w:lang w:val="en-US" w:eastAsia="zh-CN"/>
        </w:rPr>
        <w:t xml:space="preserve">    </w:t>
      </w:r>
      <w:r>
        <w:rPr>
          <w:rFonts w:hint="eastAsia" w:ascii="仿宋" w:hAnsi="仿宋" w:eastAsia="仿宋"/>
          <w:sz w:val="30"/>
          <w:szCs w:val="30"/>
        </w:rPr>
        <w:t>二、202</w:t>
      </w:r>
      <w:r>
        <w:rPr>
          <w:rFonts w:hint="eastAsia" w:ascii="仿宋" w:hAnsi="仿宋" w:eastAsia="仿宋"/>
          <w:sz w:val="30"/>
          <w:szCs w:val="30"/>
          <w:lang w:val="en-US" w:eastAsia="zh-CN"/>
        </w:rPr>
        <w:t>3</w:t>
      </w:r>
      <w:r>
        <w:rPr>
          <w:rFonts w:hint="eastAsia" w:ascii="仿宋" w:hAnsi="仿宋" w:eastAsia="仿宋"/>
          <w:sz w:val="30"/>
          <w:szCs w:val="30"/>
        </w:rPr>
        <w:t>年部门收入预算表</w:t>
      </w:r>
    </w:p>
    <w:p>
      <w:pPr>
        <w:ind w:firstLine="600" w:firstLineChars="200"/>
        <w:rPr>
          <w:rFonts w:hint="eastAsia" w:ascii="仿宋" w:hAnsi="仿宋" w:eastAsia="仿宋"/>
          <w:sz w:val="30"/>
          <w:szCs w:val="30"/>
        </w:rPr>
      </w:pPr>
      <w:r>
        <w:rPr>
          <w:rFonts w:hint="eastAsia" w:ascii="仿宋" w:hAnsi="仿宋" w:eastAsia="仿宋"/>
          <w:sz w:val="30"/>
          <w:szCs w:val="30"/>
        </w:rPr>
        <w:t>三、202</w:t>
      </w:r>
      <w:r>
        <w:rPr>
          <w:rFonts w:hint="eastAsia" w:ascii="仿宋" w:hAnsi="仿宋" w:eastAsia="仿宋"/>
          <w:sz w:val="30"/>
          <w:szCs w:val="30"/>
          <w:lang w:val="en-US" w:eastAsia="zh-CN"/>
        </w:rPr>
        <w:t>3</w:t>
      </w:r>
      <w:r>
        <w:rPr>
          <w:rFonts w:hint="eastAsia" w:ascii="仿宋" w:hAnsi="仿宋" w:eastAsia="仿宋"/>
          <w:sz w:val="30"/>
          <w:szCs w:val="30"/>
        </w:rPr>
        <w:t>年部门支出预算表</w:t>
      </w:r>
    </w:p>
    <w:p>
      <w:pPr>
        <w:ind w:firstLine="600" w:firstLineChars="200"/>
        <w:rPr>
          <w:rFonts w:hint="eastAsia" w:ascii="仿宋" w:hAnsi="仿宋" w:eastAsia="仿宋"/>
          <w:sz w:val="30"/>
          <w:szCs w:val="30"/>
        </w:rPr>
      </w:pPr>
      <w:r>
        <w:rPr>
          <w:rFonts w:hint="eastAsia" w:ascii="仿宋" w:hAnsi="仿宋" w:eastAsia="仿宋"/>
          <w:sz w:val="30"/>
          <w:szCs w:val="30"/>
        </w:rPr>
        <w:t>四、202</w:t>
      </w:r>
      <w:r>
        <w:rPr>
          <w:rFonts w:hint="eastAsia" w:ascii="仿宋" w:hAnsi="仿宋" w:eastAsia="仿宋"/>
          <w:sz w:val="30"/>
          <w:szCs w:val="30"/>
          <w:lang w:val="en-US" w:eastAsia="zh-CN"/>
        </w:rPr>
        <w:t>3</w:t>
      </w:r>
      <w:r>
        <w:rPr>
          <w:rFonts w:hint="eastAsia" w:ascii="仿宋" w:hAnsi="仿宋" w:eastAsia="仿宋"/>
          <w:sz w:val="30"/>
          <w:szCs w:val="30"/>
        </w:rPr>
        <w:t>年财政拨款收支总体情况表</w:t>
      </w:r>
    </w:p>
    <w:p>
      <w:pPr>
        <w:ind w:firstLine="600" w:firstLineChars="200"/>
        <w:rPr>
          <w:rFonts w:hint="eastAsia" w:ascii="仿宋" w:hAnsi="仿宋" w:eastAsia="仿宋"/>
          <w:sz w:val="30"/>
          <w:szCs w:val="30"/>
        </w:rPr>
      </w:pPr>
      <w:r>
        <w:rPr>
          <w:rFonts w:hint="eastAsia" w:ascii="仿宋" w:hAnsi="仿宋" w:eastAsia="仿宋"/>
          <w:sz w:val="30"/>
          <w:szCs w:val="30"/>
        </w:rPr>
        <w:t>五、202</w:t>
      </w:r>
      <w:r>
        <w:rPr>
          <w:rFonts w:hint="eastAsia" w:ascii="仿宋" w:hAnsi="仿宋" w:eastAsia="仿宋"/>
          <w:sz w:val="30"/>
          <w:szCs w:val="30"/>
          <w:lang w:val="en-US" w:eastAsia="zh-CN"/>
        </w:rPr>
        <w:t>3</w:t>
      </w:r>
      <w:r>
        <w:rPr>
          <w:rFonts w:hint="eastAsia" w:ascii="仿宋" w:hAnsi="仿宋" w:eastAsia="仿宋"/>
          <w:sz w:val="30"/>
          <w:szCs w:val="30"/>
        </w:rPr>
        <w:t>年一般公共预算支出预算表</w:t>
      </w:r>
    </w:p>
    <w:p>
      <w:pPr>
        <w:ind w:firstLine="600" w:firstLineChars="200"/>
        <w:rPr>
          <w:rFonts w:hint="eastAsia" w:ascii="仿宋" w:hAnsi="仿宋" w:eastAsia="仿宋"/>
          <w:sz w:val="30"/>
          <w:szCs w:val="30"/>
        </w:rPr>
      </w:pPr>
      <w:r>
        <w:rPr>
          <w:rFonts w:hint="eastAsia" w:ascii="仿宋" w:hAnsi="仿宋" w:eastAsia="仿宋"/>
          <w:sz w:val="30"/>
          <w:szCs w:val="30"/>
        </w:rPr>
        <w:t>六、</w:t>
      </w:r>
      <w:r>
        <w:rPr>
          <w:rFonts w:hint="eastAsia" w:ascii="仿宋" w:hAnsi="仿宋" w:eastAsia="仿宋"/>
          <w:sz w:val="30"/>
          <w:szCs w:val="30"/>
          <w:lang w:val="en-US" w:eastAsia="zh-CN"/>
        </w:rPr>
        <w:t>2023年</w:t>
      </w:r>
      <w:r>
        <w:rPr>
          <w:rFonts w:hint="eastAsia" w:ascii="仿宋" w:hAnsi="仿宋" w:eastAsia="仿宋"/>
          <w:sz w:val="30"/>
          <w:szCs w:val="30"/>
        </w:rPr>
        <w:t>一般公共预算基本支出表</w:t>
      </w:r>
    </w:p>
    <w:p>
      <w:pPr>
        <w:ind w:firstLine="600" w:firstLineChars="200"/>
        <w:rPr>
          <w:rFonts w:hint="eastAsia" w:ascii="仿宋" w:hAnsi="仿宋" w:eastAsia="仿宋"/>
          <w:sz w:val="30"/>
          <w:szCs w:val="30"/>
        </w:rPr>
      </w:pPr>
      <w:r>
        <w:rPr>
          <w:rFonts w:hint="eastAsia" w:ascii="仿宋" w:hAnsi="仿宋" w:eastAsia="仿宋"/>
          <w:sz w:val="30"/>
          <w:szCs w:val="30"/>
        </w:rPr>
        <w:t>七、202</w:t>
      </w:r>
      <w:r>
        <w:rPr>
          <w:rFonts w:hint="eastAsia" w:ascii="仿宋" w:hAnsi="仿宋" w:eastAsia="仿宋"/>
          <w:sz w:val="30"/>
          <w:szCs w:val="30"/>
          <w:lang w:val="en-US" w:eastAsia="zh-CN"/>
        </w:rPr>
        <w:t>3</w:t>
      </w:r>
      <w:r>
        <w:rPr>
          <w:rFonts w:hint="eastAsia" w:ascii="仿宋" w:hAnsi="仿宋" w:eastAsia="仿宋"/>
          <w:sz w:val="30"/>
          <w:szCs w:val="30"/>
        </w:rPr>
        <w:t>年支出经济分类汇总表</w:t>
      </w:r>
    </w:p>
    <w:p>
      <w:pPr>
        <w:ind w:firstLine="600" w:firstLineChars="200"/>
        <w:rPr>
          <w:rFonts w:hint="eastAsia" w:ascii="仿宋" w:hAnsi="仿宋" w:eastAsia="仿宋"/>
          <w:sz w:val="30"/>
          <w:szCs w:val="30"/>
        </w:rPr>
      </w:pPr>
      <w:r>
        <w:rPr>
          <w:rFonts w:hint="eastAsia" w:ascii="仿宋" w:hAnsi="仿宋" w:eastAsia="仿宋"/>
          <w:sz w:val="30"/>
          <w:szCs w:val="30"/>
        </w:rPr>
        <w:t>八、202</w:t>
      </w:r>
      <w:r>
        <w:rPr>
          <w:rFonts w:hint="eastAsia" w:ascii="仿宋" w:hAnsi="仿宋" w:eastAsia="仿宋"/>
          <w:sz w:val="30"/>
          <w:szCs w:val="30"/>
          <w:lang w:val="en-US" w:eastAsia="zh-CN"/>
        </w:rPr>
        <w:t>3</w:t>
      </w:r>
      <w:r>
        <w:rPr>
          <w:rFonts w:hint="eastAsia" w:ascii="仿宋" w:hAnsi="仿宋" w:eastAsia="仿宋"/>
          <w:sz w:val="30"/>
          <w:szCs w:val="30"/>
        </w:rPr>
        <w:t>年一般公共预算“三公”经费预算表</w:t>
      </w:r>
    </w:p>
    <w:p>
      <w:pPr>
        <w:ind w:firstLine="600" w:firstLineChars="200"/>
        <w:rPr>
          <w:rFonts w:hint="eastAsia" w:ascii="仿宋" w:hAnsi="仿宋" w:eastAsia="仿宋"/>
          <w:sz w:val="30"/>
          <w:szCs w:val="30"/>
        </w:rPr>
      </w:pPr>
      <w:r>
        <w:rPr>
          <w:rFonts w:hint="eastAsia" w:ascii="仿宋" w:hAnsi="仿宋" w:eastAsia="仿宋"/>
          <w:sz w:val="30"/>
          <w:szCs w:val="30"/>
        </w:rPr>
        <w:t>九、202</w:t>
      </w:r>
      <w:r>
        <w:rPr>
          <w:rFonts w:hint="eastAsia" w:ascii="仿宋" w:hAnsi="仿宋" w:eastAsia="仿宋"/>
          <w:sz w:val="30"/>
          <w:szCs w:val="30"/>
          <w:lang w:val="en-US" w:eastAsia="zh-CN"/>
        </w:rPr>
        <w:t>3</w:t>
      </w:r>
      <w:r>
        <w:rPr>
          <w:rFonts w:hint="eastAsia" w:ascii="仿宋" w:hAnsi="仿宋" w:eastAsia="仿宋"/>
          <w:sz w:val="30"/>
          <w:szCs w:val="30"/>
        </w:rPr>
        <w:t>年政府性基金支出预算表</w:t>
      </w:r>
    </w:p>
    <w:p>
      <w:pPr>
        <w:ind w:firstLine="600" w:firstLineChars="200"/>
        <w:rPr>
          <w:rFonts w:hint="eastAsia" w:ascii="仿宋" w:hAnsi="仿宋" w:eastAsia="仿宋"/>
          <w:sz w:val="30"/>
          <w:szCs w:val="30"/>
        </w:rPr>
      </w:pPr>
      <w:r>
        <w:rPr>
          <w:rFonts w:hint="eastAsia" w:ascii="仿宋" w:hAnsi="仿宋" w:eastAsia="仿宋"/>
          <w:sz w:val="30"/>
          <w:szCs w:val="30"/>
        </w:rPr>
        <w:t>十、</w:t>
      </w:r>
      <w:r>
        <w:rPr>
          <w:rFonts w:hint="eastAsia" w:ascii="仿宋" w:hAnsi="仿宋" w:eastAsia="仿宋"/>
          <w:sz w:val="30"/>
          <w:szCs w:val="30"/>
          <w:lang w:val="en-US" w:eastAsia="zh-CN"/>
        </w:rPr>
        <w:t>2023年</w:t>
      </w:r>
      <w:r>
        <w:rPr>
          <w:rFonts w:hint="eastAsia" w:ascii="仿宋" w:hAnsi="仿宋" w:eastAsia="仿宋"/>
          <w:sz w:val="30"/>
          <w:szCs w:val="30"/>
        </w:rPr>
        <w:t>项目支出预算表</w:t>
      </w:r>
    </w:p>
    <w:p>
      <w:pPr>
        <w:ind w:firstLine="600" w:firstLineChars="200"/>
        <w:rPr>
          <w:rFonts w:hint="eastAsia" w:ascii="仿宋" w:hAnsi="仿宋" w:eastAsia="仿宋"/>
          <w:sz w:val="30"/>
          <w:szCs w:val="30"/>
        </w:rPr>
      </w:pPr>
      <w:r>
        <w:rPr>
          <w:rFonts w:hint="eastAsia" w:ascii="仿宋" w:hAnsi="仿宋" w:eastAsia="仿宋"/>
          <w:sz w:val="30"/>
          <w:szCs w:val="30"/>
        </w:rPr>
        <w:t>十一、</w:t>
      </w:r>
      <w:r>
        <w:rPr>
          <w:rFonts w:hint="eastAsia" w:ascii="仿宋" w:hAnsi="仿宋" w:eastAsia="仿宋"/>
          <w:sz w:val="30"/>
          <w:szCs w:val="30"/>
          <w:lang w:eastAsia="zh-CN"/>
        </w:rPr>
        <w:t>本</w:t>
      </w:r>
      <w:r>
        <w:rPr>
          <w:rFonts w:hint="eastAsia" w:ascii="仿宋" w:hAnsi="仿宋" w:eastAsia="仿宋"/>
          <w:sz w:val="30"/>
          <w:szCs w:val="30"/>
        </w:rPr>
        <w:t>级部门(单位)整体绩效目标表</w:t>
      </w:r>
    </w:p>
    <w:p>
      <w:pPr>
        <w:ind w:firstLine="600" w:firstLineChars="200"/>
        <w:rPr>
          <w:rFonts w:hint="eastAsia" w:ascii="仿宋" w:hAnsi="仿宋" w:eastAsia="仿宋"/>
          <w:sz w:val="30"/>
          <w:szCs w:val="30"/>
          <w:lang w:eastAsia="zh-CN"/>
        </w:rPr>
      </w:pPr>
      <w:r>
        <w:rPr>
          <w:rFonts w:hint="eastAsia" w:ascii="仿宋" w:hAnsi="仿宋" w:eastAsia="仿宋"/>
          <w:sz w:val="30"/>
          <w:szCs w:val="30"/>
        </w:rPr>
        <w:t>十二、202</w:t>
      </w:r>
      <w:r>
        <w:rPr>
          <w:rFonts w:hint="eastAsia" w:ascii="仿宋" w:hAnsi="仿宋" w:eastAsia="仿宋"/>
          <w:sz w:val="30"/>
          <w:szCs w:val="30"/>
          <w:lang w:val="en-US" w:eastAsia="zh-CN"/>
        </w:rPr>
        <w:t>3</w:t>
      </w:r>
      <w:r>
        <w:rPr>
          <w:rFonts w:hint="eastAsia" w:ascii="仿宋" w:hAnsi="仿宋" w:eastAsia="仿宋"/>
          <w:sz w:val="30"/>
          <w:szCs w:val="30"/>
        </w:rPr>
        <w:t>年度部门预算项目绩效目标表</w:t>
      </w:r>
    </w:p>
    <w:p>
      <w:pPr>
        <w:ind w:firstLine="600" w:firstLineChars="200"/>
        <w:rPr>
          <w:rFonts w:ascii="仿宋" w:hAnsi="仿宋" w:eastAsia="仿宋"/>
          <w:sz w:val="30"/>
          <w:szCs w:val="30"/>
        </w:rPr>
      </w:pPr>
    </w:p>
    <w:p>
      <w:pPr>
        <w:rPr>
          <w:rFonts w:ascii="仿宋" w:hAnsi="仿宋" w:eastAsia="仿宋"/>
          <w:sz w:val="28"/>
          <w:szCs w:val="28"/>
        </w:rPr>
      </w:pPr>
    </w:p>
    <w:p>
      <w:pPr>
        <w:rPr>
          <w:rFonts w:asciiTheme="minorEastAsia" w:hAnsiTheme="minorEastAsia" w:eastAsiaTheme="minorEastAsia"/>
          <w:b/>
          <w:sz w:val="32"/>
          <w:szCs w:val="32"/>
        </w:rPr>
      </w:pPr>
    </w:p>
    <w:p>
      <w:pPr>
        <w:rPr>
          <w:rFonts w:asciiTheme="minorEastAsia" w:hAnsiTheme="minorEastAsia" w:eastAsiaTheme="minorEastAsia"/>
          <w:b/>
          <w:sz w:val="32"/>
          <w:szCs w:val="32"/>
        </w:rPr>
      </w:pPr>
    </w:p>
    <w:p>
      <w:pPr>
        <w:rPr>
          <w:rFonts w:asciiTheme="minorEastAsia" w:hAnsiTheme="minorEastAsia" w:eastAsiaTheme="minorEastAsia"/>
          <w:b/>
          <w:sz w:val="32"/>
          <w:szCs w:val="32"/>
        </w:rPr>
      </w:pPr>
    </w:p>
    <w:p>
      <w:pPr>
        <w:rPr>
          <w:rFonts w:asciiTheme="minorEastAsia" w:hAnsiTheme="minorEastAsia" w:eastAsiaTheme="minorEastAsia"/>
          <w:b/>
          <w:sz w:val="32"/>
          <w:szCs w:val="32"/>
        </w:rPr>
      </w:pPr>
    </w:p>
    <w:p>
      <w:pPr>
        <w:rPr>
          <w:rFonts w:asciiTheme="minorEastAsia" w:hAnsiTheme="minorEastAsia" w:eastAsiaTheme="minorEastAsia"/>
          <w:b/>
          <w:sz w:val="32"/>
          <w:szCs w:val="32"/>
        </w:rPr>
      </w:pPr>
    </w:p>
    <w:p>
      <w:pPr>
        <w:rPr>
          <w:rFonts w:asciiTheme="minorEastAsia" w:hAnsiTheme="minorEastAsia" w:eastAsiaTheme="minorEastAsia"/>
          <w:b/>
          <w:sz w:val="32"/>
          <w:szCs w:val="32"/>
        </w:rPr>
      </w:pPr>
    </w:p>
    <w:p>
      <w:pPr>
        <w:rPr>
          <w:rFonts w:asciiTheme="minorEastAsia" w:hAnsiTheme="minorEastAsia" w:eastAsiaTheme="minorEastAsia"/>
          <w:b/>
          <w:sz w:val="32"/>
          <w:szCs w:val="32"/>
        </w:rPr>
      </w:pPr>
    </w:p>
    <w:p>
      <w:pPr>
        <w:jc w:val="center"/>
        <w:rPr>
          <w:rFonts w:hint="eastAsia" w:asciiTheme="minorEastAsia" w:hAnsiTheme="minorEastAsia" w:eastAsiaTheme="minorEastAsia"/>
          <w:b/>
          <w:sz w:val="36"/>
          <w:szCs w:val="36"/>
        </w:rPr>
      </w:pPr>
    </w:p>
    <w:p>
      <w:pPr>
        <w:jc w:val="center"/>
        <w:rPr>
          <w:rFonts w:hint="eastAsia" w:asciiTheme="minorEastAsia" w:hAnsiTheme="minorEastAsia" w:eastAsiaTheme="minorEastAsia"/>
          <w:b/>
          <w:sz w:val="36"/>
          <w:szCs w:val="36"/>
        </w:rPr>
      </w:pPr>
    </w:p>
    <w:p>
      <w:pPr>
        <w:jc w:val="center"/>
        <w:rPr>
          <w:rFonts w:hint="eastAsia" w:asciiTheme="minorEastAsia" w:hAnsiTheme="minorEastAsia" w:eastAsiaTheme="minorEastAsia"/>
          <w:b/>
          <w:sz w:val="36"/>
          <w:szCs w:val="36"/>
        </w:rPr>
      </w:pPr>
    </w:p>
    <w:p>
      <w:pPr>
        <w:jc w:val="center"/>
        <w:rPr>
          <w:rFonts w:asciiTheme="minorEastAsia" w:hAnsiTheme="minorEastAsia" w:eastAsiaTheme="minorEastAsia"/>
          <w:b/>
          <w:sz w:val="36"/>
          <w:szCs w:val="36"/>
        </w:rPr>
      </w:pPr>
      <w:r>
        <w:rPr>
          <w:rFonts w:hint="eastAsia" w:asciiTheme="minorEastAsia" w:hAnsiTheme="minorEastAsia" w:eastAsiaTheme="minorEastAsia"/>
          <w:b/>
          <w:sz w:val="36"/>
          <w:szCs w:val="36"/>
        </w:rPr>
        <w:t>第一部分</w:t>
      </w:r>
    </w:p>
    <w:p>
      <w:pPr>
        <w:jc w:val="center"/>
        <w:rPr>
          <w:rFonts w:asciiTheme="minorEastAsia" w:hAnsiTheme="minorEastAsia" w:eastAsiaTheme="minorEastAsia"/>
          <w:b/>
          <w:sz w:val="32"/>
          <w:szCs w:val="32"/>
        </w:rPr>
      </w:pPr>
      <w:r>
        <w:rPr>
          <w:rFonts w:hint="eastAsia" w:asciiTheme="minorEastAsia" w:hAnsiTheme="minorEastAsia" w:eastAsiaTheme="minorEastAsia"/>
          <w:b/>
          <w:sz w:val="32"/>
          <w:szCs w:val="32"/>
        </w:rPr>
        <w:t>驻马店市民族宗教事务局概况</w:t>
      </w:r>
    </w:p>
    <w:p>
      <w:pPr>
        <w:rPr>
          <w:rFonts w:ascii="仿宋" w:hAnsi="仿宋" w:eastAsia="仿宋"/>
          <w:sz w:val="30"/>
          <w:szCs w:val="30"/>
        </w:rPr>
      </w:pPr>
    </w:p>
    <w:p>
      <w:pPr>
        <w:ind w:firstLine="602" w:firstLineChars="200"/>
        <w:rPr>
          <w:rFonts w:asciiTheme="minorEastAsia" w:hAnsiTheme="minorEastAsia" w:eastAsiaTheme="minorEastAsia"/>
          <w:b/>
          <w:sz w:val="30"/>
          <w:szCs w:val="30"/>
        </w:rPr>
      </w:pPr>
      <w:r>
        <w:rPr>
          <w:rFonts w:hint="eastAsia" w:asciiTheme="minorEastAsia" w:hAnsiTheme="minorEastAsia" w:eastAsiaTheme="minorEastAsia"/>
          <w:b/>
          <w:sz w:val="30"/>
          <w:szCs w:val="30"/>
        </w:rPr>
        <w:t>一、驻马店市民族宗教事务局主要职能</w:t>
      </w:r>
    </w:p>
    <w:p>
      <w:pPr>
        <w:ind w:firstLine="600" w:firstLineChars="200"/>
        <w:rPr>
          <w:rFonts w:ascii="仿宋" w:hAnsi="仿宋" w:eastAsia="仿宋"/>
          <w:sz w:val="30"/>
          <w:szCs w:val="30"/>
        </w:rPr>
      </w:pPr>
      <w:r>
        <w:rPr>
          <w:rFonts w:hint="eastAsia" w:ascii="仿宋" w:hAnsi="仿宋" w:eastAsia="仿宋"/>
          <w:sz w:val="30"/>
          <w:szCs w:val="30"/>
        </w:rPr>
        <w:t>根据《中共驻马店市委办公室  驻马店市人民政府办公室关于印发〈驻马店市民族宗教事务局职能配置、内设机构和人员编制规定〉的通知》（驻办发﹝2019﹞24号）文件规定，驻马店市民族宗教事务局是市政府工作部门，贯彻落实党中央关于民族、宗教工作方针政策和决策部署，在履行职责过程中坚持和加强党对民族、宗教工作的集中统一领导。主要职责是：</w:t>
      </w:r>
    </w:p>
    <w:p>
      <w:pPr>
        <w:ind w:firstLine="600" w:firstLineChars="200"/>
        <w:rPr>
          <w:rFonts w:ascii="仿宋" w:hAnsi="仿宋" w:eastAsia="仿宋"/>
          <w:sz w:val="30"/>
          <w:szCs w:val="30"/>
        </w:rPr>
      </w:pPr>
      <w:r>
        <w:rPr>
          <w:rFonts w:hint="eastAsia" w:ascii="仿宋" w:hAnsi="仿宋" w:eastAsia="仿宋"/>
          <w:sz w:val="30"/>
          <w:szCs w:val="30"/>
        </w:rPr>
        <w:t>（一）贯彻落实民族、宗教相关法律、法规和政策。研究拟订全市有关民族、宗教事务的规范性文件并监督实施。开展民族、宗教方面法律、法规和政策的宣传教育工作。</w:t>
      </w:r>
    </w:p>
    <w:p>
      <w:pPr>
        <w:ind w:firstLine="600" w:firstLineChars="200"/>
        <w:rPr>
          <w:rFonts w:ascii="仿宋" w:hAnsi="仿宋" w:eastAsia="仿宋"/>
          <w:sz w:val="30"/>
          <w:szCs w:val="30"/>
        </w:rPr>
      </w:pPr>
      <w:r>
        <w:rPr>
          <w:rFonts w:hint="eastAsia" w:ascii="仿宋" w:hAnsi="仿宋" w:eastAsia="仿宋"/>
          <w:sz w:val="30"/>
          <w:szCs w:val="30"/>
        </w:rPr>
        <w:t>（二）协调全市民族关系，推动依法保障各民族合法权益。处理涉及民族关系的有关事宜。做好城市民族工作及少数民族流动人口服务管理工作。做好涉疆服务管理工作。组织开展民族团结进步创建工作，承办民族团结进步表彰活动。</w:t>
      </w:r>
    </w:p>
    <w:p>
      <w:pPr>
        <w:ind w:firstLine="600" w:firstLineChars="200"/>
        <w:rPr>
          <w:rFonts w:ascii="仿宋" w:hAnsi="仿宋" w:eastAsia="仿宋"/>
          <w:sz w:val="30"/>
          <w:szCs w:val="30"/>
        </w:rPr>
      </w:pPr>
      <w:r>
        <w:rPr>
          <w:rFonts w:hint="eastAsia" w:ascii="仿宋" w:hAnsi="仿宋" w:eastAsia="仿宋"/>
          <w:sz w:val="30"/>
          <w:szCs w:val="30"/>
        </w:rPr>
        <w:t>（三）负责协调推动有关部门履行民族工作相关职责，促进民族政策在经济发展和社会事业有关领域的实施、衔接。负责开展少数民族经济发展统计分析和统计监测的有关工作，推进民族事务服务体系和民族事务管理信息化建设。</w:t>
      </w:r>
    </w:p>
    <w:p>
      <w:pPr>
        <w:ind w:firstLine="600" w:firstLineChars="200"/>
        <w:rPr>
          <w:rFonts w:ascii="仿宋" w:hAnsi="仿宋" w:eastAsia="仿宋"/>
          <w:sz w:val="30"/>
          <w:szCs w:val="30"/>
        </w:rPr>
      </w:pPr>
      <w:r>
        <w:rPr>
          <w:rFonts w:hint="eastAsia" w:ascii="仿宋" w:hAnsi="仿宋" w:eastAsia="仿宋"/>
          <w:sz w:val="30"/>
          <w:szCs w:val="30"/>
        </w:rPr>
        <w:t>（四）协同有关部门研究拟订全市促进少数民族和民族聚居地发展的政策和措施，配合有关部门做好少数民族扶贫工作。参与有关少数民族发展资金管理分配工作。</w:t>
      </w:r>
    </w:p>
    <w:p>
      <w:pPr>
        <w:ind w:firstLine="600" w:firstLineChars="200"/>
        <w:rPr>
          <w:rFonts w:ascii="仿宋" w:hAnsi="仿宋" w:eastAsia="仿宋"/>
          <w:sz w:val="30"/>
          <w:szCs w:val="30"/>
        </w:rPr>
      </w:pPr>
      <w:r>
        <w:rPr>
          <w:rFonts w:hint="eastAsia" w:ascii="仿宋" w:hAnsi="仿宋" w:eastAsia="仿宋"/>
          <w:sz w:val="30"/>
          <w:szCs w:val="30"/>
        </w:rPr>
        <w:t>（五）协调有关部门促进民族教育、科技、文化、卫生、体育等社会事业的发展。</w:t>
      </w:r>
    </w:p>
    <w:p>
      <w:pPr>
        <w:ind w:firstLine="600" w:firstLineChars="200"/>
        <w:rPr>
          <w:rFonts w:ascii="仿宋" w:hAnsi="仿宋" w:eastAsia="仿宋"/>
          <w:sz w:val="30"/>
          <w:szCs w:val="30"/>
        </w:rPr>
      </w:pPr>
      <w:r>
        <w:rPr>
          <w:rFonts w:hint="eastAsia" w:ascii="仿宋" w:hAnsi="仿宋" w:eastAsia="仿宋"/>
          <w:sz w:val="30"/>
          <w:szCs w:val="30"/>
        </w:rPr>
        <w:t>（六）依法保障公民宗教信仰自由，维护宗教团体和宗教活动场所的合法权益，保护宗教教职人员履行正常的教务活动，保护信教群众正常的宗教活动，对从事互联网宗教信息服务的内容进行审核。办理宗教团体需由政府解决或协调的各项事务。</w:t>
      </w:r>
    </w:p>
    <w:p>
      <w:pPr>
        <w:ind w:firstLine="600" w:firstLineChars="200"/>
        <w:rPr>
          <w:rFonts w:ascii="仿宋" w:hAnsi="仿宋" w:eastAsia="仿宋"/>
          <w:sz w:val="30"/>
          <w:szCs w:val="30"/>
        </w:rPr>
      </w:pPr>
      <w:r>
        <w:rPr>
          <w:rFonts w:hint="eastAsia" w:ascii="仿宋" w:hAnsi="仿宋" w:eastAsia="仿宋"/>
          <w:sz w:val="30"/>
          <w:szCs w:val="30"/>
        </w:rPr>
        <w:t>（七）依法管理全市宗教事务，促进宗教关系和谐，引导宗教界在法律、法规和政策范围内活动，配合有关部门防范和制止利用宗教进行非法、违法活动，抵御境外利用宗教进行渗透活动。联系、培养宗教界人士，指导宗教团体依法依章开展工作、加强自身建设。指导基层宗教事务部门依法管理宗教事务，组织实施宗教行政执法工作。</w:t>
      </w:r>
    </w:p>
    <w:p>
      <w:pPr>
        <w:ind w:firstLine="600" w:firstLineChars="200"/>
        <w:rPr>
          <w:rFonts w:ascii="仿宋" w:hAnsi="仿宋" w:eastAsia="仿宋"/>
          <w:sz w:val="30"/>
          <w:szCs w:val="30"/>
        </w:rPr>
      </w:pPr>
      <w:r>
        <w:rPr>
          <w:rFonts w:hint="eastAsia" w:ascii="仿宋" w:hAnsi="仿宋" w:eastAsia="仿宋"/>
          <w:sz w:val="30"/>
          <w:szCs w:val="30"/>
        </w:rPr>
        <w:t>（八）负责宗教方面的外事归口管理工作，指导有关部门和宗教界开展对外以及对港、澳、台地区的宗教交往活动，参与涉及民族和宗教对外宣传工作。负责全市伊斯兰教朝觐事务管理工作。</w:t>
      </w:r>
    </w:p>
    <w:p>
      <w:pPr>
        <w:ind w:firstLine="600" w:firstLineChars="200"/>
        <w:rPr>
          <w:rFonts w:ascii="仿宋" w:hAnsi="仿宋" w:eastAsia="仿宋"/>
          <w:sz w:val="30"/>
          <w:szCs w:val="30"/>
        </w:rPr>
      </w:pPr>
      <w:r>
        <w:rPr>
          <w:rFonts w:hint="eastAsia" w:ascii="仿宋" w:hAnsi="仿宋" w:eastAsia="仿宋"/>
          <w:sz w:val="30"/>
          <w:szCs w:val="30"/>
        </w:rPr>
        <w:t>（九）分析和研判涉及民族关系、宗教关系和谐稳定等方面的舆情。</w:t>
      </w:r>
    </w:p>
    <w:p>
      <w:pPr>
        <w:ind w:firstLine="600" w:firstLineChars="200"/>
        <w:rPr>
          <w:rFonts w:ascii="仿宋" w:hAnsi="仿宋" w:eastAsia="仿宋"/>
          <w:sz w:val="30"/>
          <w:szCs w:val="30"/>
        </w:rPr>
      </w:pPr>
      <w:r>
        <w:rPr>
          <w:rFonts w:hint="eastAsia" w:ascii="仿宋" w:hAnsi="仿宋" w:eastAsia="仿宋"/>
          <w:sz w:val="30"/>
          <w:szCs w:val="30"/>
        </w:rPr>
        <w:t>（十）指导全市民族、宗教事务部门的工作，协助各地政府及时处理民族、宗教方面的突发事件、重大事件和影响社会稳定的因素。</w:t>
      </w:r>
    </w:p>
    <w:p>
      <w:pPr>
        <w:ind w:firstLine="600" w:firstLineChars="200"/>
        <w:rPr>
          <w:rFonts w:ascii="仿宋" w:hAnsi="仿宋" w:eastAsia="仿宋"/>
          <w:sz w:val="30"/>
          <w:szCs w:val="30"/>
        </w:rPr>
      </w:pPr>
      <w:r>
        <w:rPr>
          <w:rFonts w:hint="eastAsia" w:ascii="仿宋" w:hAnsi="仿宋" w:eastAsia="仿宋"/>
          <w:sz w:val="30"/>
          <w:szCs w:val="30"/>
        </w:rPr>
        <w:t>（十一）负责少数民族古籍搜集、整理和出版等工作。</w:t>
      </w:r>
    </w:p>
    <w:p>
      <w:pPr>
        <w:ind w:firstLine="600" w:firstLineChars="200"/>
        <w:rPr>
          <w:rFonts w:ascii="仿宋" w:hAnsi="仿宋" w:eastAsia="仿宋"/>
          <w:sz w:val="30"/>
          <w:szCs w:val="30"/>
        </w:rPr>
      </w:pPr>
      <w:r>
        <w:rPr>
          <w:rFonts w:hint="eastAsia" w:ascii="仿宋" w:hAnsi="仿宋" w:eastAsia="仿宋"/>
          <w:sz w:val="30"/>
          <w:szCs w:val="30"/>
        </w:rPr>
        <w:t>（十二）完成市委、市政府交办的其他任务。</w:t>
      </w:r>
    </w:p>
    <w:p>
      <w:pPr>
        <w:ind w:firstLine="602" w:firstLineChars="200"/>
        <w:rPr>
          <w:rFonts w:asciiTheme="minorEastAsia" w:hAnsiTheme="minorEastAsia" w:eastAsiaTheme="minorEastAsia"/>
          <w:b/>
          <w:sz w:val="30"/>
          <w:szCs w:val="30"/>
        </w:rPr>
      </w:pPr>
      <w:r>
        <w:rPr>
          <w:rFonts w:hint="eastAsia" w:asciiTheme="minorEastAsia" w:hAnsiTheme="minorEastAsia" w:eastAsiaTheme="minorEastAsia"/>
          <w:b/>
          <w:sz w:val="30"/>
          <w:szCs w:val="30"/>
        </w:rPr>
        <w:t>二、驻马店市民族宗教事务局机构设置及部门预算单位构成</w:t>
      </w:r>
    </w:p>
    <w:p>
      <w:pPr>
        <w:ind w:firstLine="602" w:firstLineChars="200"/>
        <w:rPr>
          <w:rFonts w:ascii="仿宋" w:hAnsi="仿宋" w:eastAsia="仿宋"/>
          <w:b/>
          <w:sz w:val="30"/>
          <w:szCs w:val="30"/>
        </w:rPr>
      </w:pPr>
      <w:r>
        <w:rPr>
          <w:rFonts w:hint="eastAsia" w:ascii="仿宋" w:hAnsi="仿宋" w:eastAsia="仿宋"/>
          <w:b/>
          <w:sz w:val="30"/>
          <w:szCs w:val="30"/>
        </w:rPr>
        <w:t>（一）机构设置</w:t>
      </w:r>
    </w:p>
    <w:p>
      <w:pPr>
        <w:ind w:firstLine="600" w:firstLineChars="200"/>
        <w:rPr>
          <w:rFonts w:ascii="仿宋" w:hAnsi="仿宋" w:eastAsia="仿宋"/>
          <w:sz w:val="30"/>
          <w:szCs w:val="30"/>
        </w:rPr>
      </w:pPr>
      <w:r>
        <w:rPr>
          <w:rFonts w:hint="eastAsia" w:ascii="仿宋" w:hAnsi="仿宋" w:eastAsia="仿宋"/>
          <w:sz w:val="30"/>
          <w:szCs w:val="30"/>
        </w:rPr>
        <w:t>市民族宗教事务局内设有3个科室，分别为办公室、民族科（清真食品管理办公室）、宗教科（政策法规科），核定机关行政编制11名，实有1</w:t>
      </w:r>
      <w:r>
        <w:rPr>
          <w:rFonts w:hint="eastAsia" w:ascii="仿宋" w:hAnsi="仿宋" w:eastAsia="仿宋"/>
          <w:sz w:val="30"/>
          <w:szCs w:val="30"/>
          <w:lang w:val="en-US" w:eastAsia="zh-CN"/>
        </w:rPr>
        <w:t>1</w:t>
      </w:r>
      <w:r>
        <w:rPr>
          <w:rFonts w:hint="eastAsia" w:ascii="仿宋" w:hAnsi="仿宋" w:eastAsia="仿宋"/>
          <w:sz w:val="30"/>
          <w:szCs w:val="30"/>
        </w:rPr>
        <w:t>人，其中：正处级</w:t>
      </w:r>
      <w:r>
        <w:rPr>
          <w:rFonts w:hint="eastAsia" w:ascii="仿宋" w:hAnsi="仿宋" w:eastAsia="仿宋"/>
          <w:sz w:val="30"/>
          <w:szCs w:val="30"/>
          <w:lang w:val="en-US" w:eastAsia="zh-CN"/>
        </w:rPr>
        <w:t>2</w:t>
      </w:r>
      <w:r>
        <w:rPr>
          <w:rFonts w:hint="eastAsia" w:ascii="仿宋" w:hAnsi="仿宋" w:eastAsia="仿宋"/>
          <w:sz w:val="30"/>
          <w:szCs w:val="30"/>
        </w:rPr>
        <w:t>人、副处级3人、正科级2人、副科级2人、</w:t>
      </w:r>
      <w:r>
        <w:rPr>
          <w:rFonts w:hint="eastAsia" w:ascii="仿宋" w:hAnsi="仿宋" w:eastAsia="仿宋"/>
          <w:sz w:val="30"/>
          <w:szCs w:val="30"/>
          <w:lang w:eastAsia="zh-CN"/>
        </w:rPr>
        <w:t>科员</w:t>
      </w:r>
      <w:r>
        <w:rPr>
          <w:rFonts w:hint="eastAsia" w:ascii="仿宋" w:hAnsi="仿宋" w:eastAsia="仿宋"/>
          <w:sz w:val="30"/>
          <w:szCs w:val="30"/>
          <w:lang w:val="en-US" w:eastAsia="zh-CN"/>
        </w:rPr>
        <w:t>2</w:t>
      </w:r>
      <w:r>
        <w:rPr>
          <w:rFonts w:hint="eastAsia" w:ascii="仿宋" w:hAnsi="仿宋" w:eastAsia="仿宋"/>
          <w:sz w:val="30"/>
          <w:szCs w:val="30"/>
        </w:rPr>
        <w:t>人，离退休人员5人；所属单位市民族宗教事务服务中心核定事业编制6名，实有6人，其中：正科级1人、</w:t>
      </w:r>
      <w:r>
        <w:rPr>
          <w:rFonts w:hint="eastAsia" w:ascii="仿宋" w:hAnsi="仿宋" w:eastAsia="仿宋"/>
          <w:sz w:val="30"/>
          <w:szCs w:val="30"/>
          <w:lang w:eastAsia="zh-CN"/>
        </w:rPr>
        <w:t>副科级</w:t>
      </w:r>
      <w:r>
        <w:rPr>
          <w:rFonts w:hint="eastAsia" w:ascii="仿宋" w:hAnsi="仿宋" w:eastAsia="仿宋"/>
          <w:sz w:val="30"/>
          <w:szCs w:val="30"/>
          <w:lang w:val="en-US" w:eastAsia="zh-CN"/>
        </w:rPr>
        <w:t>1人，</w:t>
      </w:r>
      <w:r>
        <w:rPr>
          <w:rFonts w:hint="eastAsia" w:ascii="仿宋" w:hAnsi="仿宋" w:eastAsia="仿宋"/>
          <w:sz w:val="30"/>
          <w:szCs w:val="30"/>
        </w:rPr>
        <w:t>科员</w:t>
      </w:r>
      <w:r>
        <w:rPr>
          <w:rFonts w:hint="eastAsia" w:ascii="仿宋" w:hAnsi="仿宋" w:eastAsia="仿宋"/>
          <w:sz w:val="30"/>
          <w:szCs w:val="30"/>
          <w:lang w:val="en-US" w:eastAsia="zh-CN"/>
        </w:rPr>
        <w:t>4</w:t>
      </w:r>
      <w:r>
        <w:rPr>
          <w:rFonts w:hint="eastAsia" w:ascii="仿宋" w:hAnsi="仿宋" w:eastAsia="仿宋"/>
          <w:sz w:val="30"/>
          <w:szCs w:val="30"/>
        </w:rPr>
        <w:t>人。</w:t>
      </w:r>
    </w:p>
    <w:p>
      <w:pPr>
        <w:ind w:firstLine="600" w:firstLineChars="200"/>
        <w:rPr>
          <w:rFonts w:ascii="仿宋" w:hAnsi="仿宋" w:eastAsia="仿宋"/>
          <w:sz w:val="30"/>
          <w:szCs w:val="30"/>
        </w:rPr>
      </w:pPr>
      <w:r>
        <w:rPr>
          <w:rFonts w:hint="eastAsia" w:ascii="仿宋" w:hAnsi="仿宋" w:eastAsia="仿宋"/>
          <w:sz w:val="30"/>
          <w:szCs w:val="30"/>
        </w:rPr>
        <w:t>（二）</w:t>
      </w:r>
      <w:r>
        <w:rPr>
          <w:rFonts w:hint="eastAsia" w:ascii="仿宋" w:hAnsi="仿宋" w:eastAsia="仿宋"/>
          <w:b/>
          <w:sz w:val="30"/>
          <w:szCs w:val="30"/>
        </w:rPr>
        <w:t>部门预算单位构成</w:t>
      </w:r>
    </w:p>
    <w:p>
      <w:pPr>
        <w:ind w:firstLine="600" w:firstLineChars="200"/>
        <w:rPr>
          <w:rFonts w:ascii="仿宋" w:hAnsi="仿宋" w:eastAsia="仿宋"/>
          <w:sz w:val="30"/>
          <w:szCs w:val="30"/>
        </w:rPr>
      </w:pPr>
      <w:r>
        <w:rPr>
          <w:rFonts w:hint="eastAsia" w:ascii="仿宋" w:hAnsi="仿宋" w:eastAsia="仿宋"/>
          <w:sz w:val="30"/>
          <w:szCs w:val="30"/>
        </w:rPr>
        <w:t>驻马店市民族宗教事务局部门预算包括局机关本级预算和局属单位市民族宗教事务服务中心</w:t>
      </w:r>
      <w:r>
        <w:rPr>
          <w:rFonts w:ascii="仿宋" w:hAnsi="仿宋" w:eastAsia="仿宋"/>
          <w:sz w:val="30"/>
          <w:szCs w:val="30"/>
        </w:rPr>
        <w:t>1</w:t>
      </w:r>
      <w:r>
        <w:rPr>
          <w:rFonts w:hint="eastAsia" w:ascii="仿宋" w:hAnsi="仿宋" w:eastAsia="仿宋"/>
          <w:sz w:val="30"/>
          <w:szCs w:val="30"/>
        </w:rPr>
        <w:t>个事业单位预算。</w:t>
      </w:r>
    </w:p>
    <w:p>
      <w:pPr>
        <w:rPr>
          <w:rFonts w:ascii="仿宋" w:hAnsi="仿宋" w:eastAsia="仿宋"/>
          <w:sz w:val="30"/>
          <w:szCs w:val="30"/>
        </w:rPr>
      </w:pPr>
      <w:r>
        <w:rPr>
          <w:rFonts w:hint="eastAsia" w:ascii="仿宋" w:hAnsi="仿宋" w:eastAsia="仿宋"/>
          <w:sz w:val="30"/>
          <w:szCs w:val="30"/>
        </w:rPr>
        <w:t xml:space="preserve">     1.</w:t>
      </w:r>
      <w:r>
        <w:rPr>
          <w:rFonts w:hint="eastAsia"/>
        </w:rPr>
        <w:t xml:space="preserve"> </w:t>
      </w:r>
      <w:r>
        <w:rPr>
          <w:rFonts w:hint="eastAsia" w:ascii="仿宋" w:hAnsi="仿宋" w:eastAsia="仿宋"/>
          <w:sz w:val="30"/>
          <w:szCs w:val="30"/>
        </w:rPr>
        <w:t>驻马店市民族宗教事务局机关本级；</w:t>
      </w:r>
    </w:p>
    <w:p>
      <w:pPr>
        <w:rPr>
          <w:rFonts w:ascii="仿宋" w:hAnsi="仿宋" w:eastAsia="仿宋"/>
          <w:sz w:val="30"/>
          <w:szCs w:val="30"/>
        </w:rPr>
      </w:pPr>
      <w:r>
        <w:rPr>
          <w:rFonts w:hint="eastAsia" w:ascii="仿宋" w:hAnsi="仿宋" w:eastAsia="仿宋"/>
          <w:sz w:val="30"/>
          <w:szCs w:val="30"/>
        </w:rPr>
        <w:t xml:space="preserve">     2.</w:t>
      </w:r>
      <w:r>
        <w:rPr>
          <w:rFonts w:hint="eastAsia"/>
        </w:rPr>
        <w:t xml:space="preserve"> </w:t>
      </w:r>
      <w:r>
        <w:rPr>
          <w:rFonts w:hint="eastAsia" w:ascii="仿宋" w:hAnsi="仿宋" w:eastAsia="仿宋"/>
          <w:sz w:val="30"/>
          <w:szCs w:val="30"/>
        </w:rPr>
        <w:t>驻马店市民族宗教事务服务中心。</w:t>
      </w:r>
    </w:p>
    <w:p>
      <w:pPr>
        <w:rPr>
          <w:rFonts w:ascii="仿宋" w:hAnsi="仿宋" w:eastAsia="仿宋"/>
          <w:sz w:val="30"/>
          <w:szCs w:val="30"/>
        </w:rPr>
      </w:pPr>
      <w:r>
        <w:rPr>
          <w:rFonts w:hint="eastAsia" w:ascii="仿宋" w:hAnsi="仿宋" w:eastAsia="仿宋"/>
          <w:sz w:val="30"/>
          <w:szCs w:val="30"/>
        </w:rPr>
        <w:t>　　</w:t>
      </w:r>
    </w:p>
    <w:p>
      <w:pPr>
        <w:rPr>
          <w:rFonts w:ascii="仿宋" w:hAnsi="仿宋" w:eastAsia="仿宋"/>
          <w:sz w:val="30"/>
          <w:szCs w:val="30"/>
        </w:rPr>
      </w:pPr>
    </w:p>
    <w:p>
      <w:pPr>
        <w:rPr>
          <w:rFonts w:ascii="仿宋" w:hAnsi="仿宋" w:eastAsia="仿宋"/>
          <w:sz w:val="30"/>
          <w:szCs w:val="30"/>
        </w:rPr>
      </w:pPr>
    </w:p>
    <w:p>
      <w:pPr>
        <w:rPr>
          <w:rFonts w:ascii="仿宋" w:hAnsi="仿宋" w:eastAsia="仿宋"/>
          <w:sz w:val="30"/>
          <w:szCs w:val="30"/>
        </w:rPr>
      </w:pPr>
    </w:p>
    <w:p>
      <w:pPr>
        <w:rPr>
          <w:rFonts w:ascii="仿宋" w:hAnsi="仿宋" w:eastAsia="仿宋"/>
          <w:sz w:val="30"/>
          <w:szCs w:val="30"/>
        </w:rPr>
      </w:pPr>
    </w:p>
    <w:p>
      <w:pPr>
        <w:jc w:val="both"/>
        <w:rPr>
          <w:rFonts w:asciiTheme="majorEastAsia" w:hAnsiTheme="majorEastAsia" w:eastAsiaTheme="majorEastAsia"/>
          <w:b/>
          <w:sz w:val="36"/>
          <w:szCs w:val="36"/>
        </w:rPr>
      </w:pPr>
    </w:p>
    <w:p>
      <w:pPr>
        <w:jc w:val="center"/>
        <w:rPr>
          <w:rFonts w:asciiTheme="majorEastAsia" w:hAnsiTheme="majorEastAsia" w:eastAsiaTheme="majorEastAsia"/>
          <w:b/>
          <w:sz w:val="36"/>
          <w:szCs w:val="36"/>
        </w:rPr>
      </w:pPr>
      <w:r>
        <w:rPr>
          <w:rFonts w:hint="eastAsia" w:asciiTheme="majorEastAsia" w:hAnsiTheme="majorEastAsia" w:eastAsiaTheme="majorEastAsia"/>
          <w:b/>
          <w:sz w:val="36"/>
          <w:szCs w:val="36"/>
        </w:rPr>
        <w:t>第二部分</w:t>
      </w:r>
    </w:p>
    <w:p>
      <w:pPr>
        <w:jc w:val="center"/>
        <w:rPr>
          <w:rFonts w:asciiTheme="majorEastAsia" w:hAnsiTheme="majorEastAsia" w:eastAsiaTheme="majorEastAsia"/>
          <w:b/>
          <w:sz w:val="32"/>
          <w:szCs w:val="32"/>
        </w:rPr>
      </w:pPr>
      <w:r>
        <w:rPr>
          <w:rFonts w:hint="eastAsia" w:asciiTheme="majorEastAsia" w:hAnsiTheme="majorEastAsia" w:eastAsiaTheme="majorEastAsia"/>
          <w:b/>
          <w:sz w:val="32"/>
          <w:szCs w:val="32"/>
        </w:rPr>
        <w:t>驻马店市民族宗教事务局</w:t>
      </w:r>
      <w:r>
        <w:rPr>
          <w:rFonts w:asciiTheme="majorEastAsia" w:hAnsiTheme="majorEastAsia" w:eastAsiaTheme="majorEastAsia"/>
          <w:b/>
          <w:sz w:val="32"/>
          <w:szCs w:val="32"/>
        </w:rPr>
        <w:t>20</w:t>
      </w:r>
      <w:r>
        <w:rPr>
          <w:rFonts w:hint="eastAsia" w:asciiTheme="majorEastAsia" w:hAnsiTheme="majorEastAsia" w:eastAsiaTheme="majorEastAsia"/>
          <w:b/>
          <w:sz w:val="32"/>
          <w:szCs w:val="32"/>
        </w:rPr>
        <w:t>2</w:t>
      </w:r>
      <w:r>
        <w:rPr>
          <w:rFonts w:hint="eastAsia" w:asciiTheme="majorEastAsia" w:hAnsiTheme="majorEastAsia" w:eastAsiaTheme="majorEastAsia"/>
          <w:b/>
          <w:sz w:val="32"/>
          <w:szCs w:val="32"/>
          <w:lang w:val="en-US" w:eastAsia="zh-CN"/>
        </w:rPr>
        <w:t>2</w:t>
      </w:r>
      <w:r>
        <w:rPr>
          <w:rFonts w:hint="eastAsia" w:asciiTheme="majorEastAsia" w:hAnsiTheme="majorEastAsia" w:eastAsiaTheme="majorEastAsia"/>
          <w:b/>
          <w:sz w:val="32"/>
          <w:szCs w:val="32"/>
        </w:rPr>
        <w:t>年度部门预算情况说明</w:t>
      </w:r>
    </w:p>
    <w:p>
      <w:pPr>
        <w:jc w:val="center"/>
        <w:rPr>
          <w:rFonts w:asciiTheme="minorEastAsia" w:hAnsiTheme="minorEastAsia" w:eastAsiaTheme="minorEastAsia"/>
          <w:b/>
          <w:sz w:val="30"/>
          <w:szCs w:val="30"/>
        </w:rPr>
      </w:pPr>
    </w:p>
    <w:p>
      <w:pPr>
        <w:rPr>
          <w:rFonts w:asciiTheme="minorEastAsia" w:hAnsiTheme="minorEastAsia" w:eastAsiaTheme="minorEastAsia"/>
          <w:b/>
          <w:sz w:val="30"/>
          <w:szCs w:val="30"/>
        </w:rPr>
      </w:pPr>
      <w:r>
        <w:rPr>
          <w:rFonts w:hint="eastAsia" w:ascii="仿宋" w:hAnsi="仿宋" w:eastAsia="仿宋"/>
          <w:sz w:val="30"/>
          <w:szCs w:val="30"/>
        </w:rPr>
        <w:t>　　</w:t>
      </w:r>
      <w:r>
        <w:rPr>
          <w:rFonts w:hint="eastAsia" w:asciiTheme="minorEastAsia" w:hAnsiTheme="minorEastAsia" w:eastAsiaTheme="minorEastAsia"/>
          <w:b/>
          <w:sz w:val="30"/>
          <w:szCs w:val="30"/>
        </w:rPr>
        <w:t>一、收入支出预算总体情况说明</w:t>
      </w:r>
    </w:p>
    <w:p>
      <w:pPr>
        <w:ind w:firstLine="600"/>
        <w:rPr>
          <w:rFonts w:ascii="仿宋" w:hAnsi="仿宋" w:eastAsia="仿宋"/>
          <w:sz w:val="30"/>
          <w:szCs w:val="30"/>
        </w:rPr>
      </w:pPr>
      <w:r>
        <w:rPr>
          <w:rFonts w:hint="eastAsia" w:ascii="仿宋" w:hAnsi="仿宋" w:eastAsia="仿宋"/>
          <w:sz w:val="30"/>
          <w:szCs w:val="30"/>
        </w:rPr>
        <w:t>市民族宗教事务局</w:t>
      </w:r>
      <w:r>
        <w:rPr>
          <w:rFonts w:ascii="仿宋" w:hAnsi="仿宋" w:eastAsia="仿宋"/>
          <w:sz w:val="30"/>
          <w:szCs w:val="30"/>
        </w:rPr>
        <w:t>20</w:t>
      </w:r>
      <w:r>
        <w:rPr>
          <w:rFonts w:hint="eastAsia" w:ascii="仿宋" w:hAnsi="仿宋" w:eastAsia="仿宋"/>
          <w:sz w:val="30"/>
          <w:szCs w:val="30"/>
        </w:rPr>
        <w:t>2</w:t>
      </w:r>
      <w:r>
        <w:rPr>
          <w:rFonts w:hint="eastAsia" w:ascii="仿宋" w:hAnsi="仿宋" w:eastAsia="仿宋"/>
          <w:sz w:val="30"/>
          <w:szCs w:val="30"/>
          <w:lang w:val="en-US" w:eastAsia="zh-CN"/>
        </w:rPr>
        <w:t>3</w:t>
      </w:r>
      <w:r>
        <w:rPr>
          <w:rFonts w:hint="eastAsia" w:ascii="仿宋" w:hAnsi="仿宋" w:eastAsia="仿宋"/>
          <w:sz w:val="30"/>
          <w:szCs w:val="30"/>
        </w:rPr>
        <w:t>年收入总计</w:t>
      </w:r>
      <w:r>
        <w:rPr>
          <w:rFonts w:hint="eastAsia" w:ascii="仿宋" w:hAnsi="仿宋" w:eastAsia="仿宋"/>
          <w:sz w:val="30"/>
          <w:szCs w:val="30"/>
          <w:lang w:val="en-US" w:eastAsia="zh-CN"/>
        </w:rPr>
        <w:t>490.66</w:t>
      </w:r>
      <w:r>
        <w:rPr>
          <w:rFonts w:hint="eastAsia" w:ascii="仿宋" w:hAnsi="仿宋" w:eastAsia="仿宋"/>
          <w:sz w:val="30"/>
          <w:szCs w:val="30"/>
        </w:rPr>
        <w:t>万元，支出总计</w:t>
      </w:r>
      <w:r>
        <w:rPr>
          <w:rFonts w:hint="eastAsia" w:ascii="仿宋" w:hAnsi="仿宋" w:eastAsia="仿宋"/>
          <w:sz w:val="30"/>
          <w:szCs w:val="30"/>
          <w:lang w:val="en-US" w:eastAsia="zh-CN"/>
        </w:rPr>
        <w:t>490.66</w:t>
      </w:r>
      <w:r>
        <w:rPr>
          <w:rFonts w:hint="eastAsia" w:ascii="仿宋" w:hAnsi="仿宋" w:eastAsia="仿宋"/>
          <w:sz w:val="30"/>
          <w:szCs w:val="30"/>
        </w:rPr>
        <w:t>万元，与</w:t>
      </w:r>
      <w:r>
        <w:rPr>
          <w:rFonts w:ascii="仿宋" w:hAnsi="仿宋" w:eastAsia="仿宋"/>
          <w:sz w:val="30"/>
          <w:szCs w:val="30"/>
        </w:rPr>
        <w:t>20</w:t>
      </w:r>
      <w:r>
        <w:rPr>
          <w:rFonts w:hint="eastAsia" w:ascii="仿宋" w:hAnsi="仿宋" w:eastAsia="仿宋"/>
          <w:sz w:val="30"/>
          <w:szCs w:val="30"/>
        </w:rPr>
        <w:t>2</w:t>
      </w:r>
      <w:r>
        <w:rPr>
          <w:rFonts w:hint="eastAsia" w:ascii="仿宋" w:hAnsi="仿宋" w:eastAsia="仿宋"/>
          <w:sz w:val="30"/>
          <w:szCs w:val="30"/>
          <w:lang w:val="en-US" w:eastAsia="zh-CN"/>
        </w:rPr>
        <w:t>2</w:t>
      </w:r>
      <w:r>
        <w:rPr>
          <w:rFonts w:hint="eastAsia" w:ascii="仿宋" w:hAnsi="仿宋" w:eastAsia="仿宋"/>
          <w:sz w:val="30"/>
          <w:szCs w:val="30"/>
        </w:rPr>
        <w:t>年预算相比，收、支总计各增加</w:t>
      </w:r>
      <w:r>
        <w:rPr>
          <w:rFonts w:hint="eastAsia" w:ascii="仿宋" w:hAnsi="仿宋" w:eastAsia="仿宋"/>
          <w:sz w:val="30"/>
          <w:szCs w:val="30"/>
          <w:lang w:val="en-US" w:eastAsia="zh-CN"/>
        </w:rPr>
        <w:t>59.16</w:t>
      </w:r>
      <w:r>
        <w:rPr>
          <w:rFonts w:hint="eastAsia" w:ascii="仿宋" w:hAnsi="仿宋" w:eastAsia="仿宋"/>
          <w:sz w:val="30"/>
          <w:szCs w:val="30"/>
        </w:rPr>
        <w:t>万元，增长</w:t>
      </w:r>
      <w:r>
        <w:rPr>
          <w:rFonts w:hint="eastAsia" w:ascii="仿宋" w:hAnsi="仿宋" w:eastAsia="仿宋"/>
          <w:sz w:val="30"/>
          <w:szCs w:val="30"/>
          <w:lang w:val="en-US" w:eastAsia="zh-CN"/>
        </w:rPr>
        <w:t>13.71</w:t>
      </w:r>
      <w:r>
        <w:rPr>
          <w:rFonts w:ascii="仿宋" w:hAnsi="仿宋" w:eastAsia="仿宋"/>
          <w:sz w:val="30"/>
          <w:szCs w:val="30"/>
        </w:rPr>
        <w:t>%</w:t>
      </w:r>
      <w:r>
        <w:rPr>
          <w:rFonts w:hint="eastAsia" w:ascii="仿宋" w:hAnsi="仿宋" w:eastAsia="仿宋"/>
          <w:sz w:val="30"/>
          <w:szCs w:val="30"/>
        </w:rPr>
        <w:t>。主要原因</w:t>
      </w:r>
      <w:r>
        <w:rPr>
          <w:rFonts w:hint="eastAsia" w:ascii="仿宋" w:hAnsi="仿宋" w:eastAsia="仿宋"/>
          <w:sz w:val="30"/>
          <w:szCs w:val="30"/>
          <w:lang w:eastAsia="zh-CN"/>
        </w:rPr>
        <w:t>是</w:t>
      </w:r>
      <w:r>
        <w:rPr>
          <w:rFonts w:hint="eastAsia" w:ascii="仿宋" w:hAnsi="仿宋" w:eastAsia="仿宋"/>
          <w:sz w:val="30"/>
          <w:szCs w:val="30"/>
        </w:rPr>
        <w:t>基本支出-人员经费较上年有所增加</w:t>
      </w:r>
      <w:r>
        <w:rPr>
          <w:rFonts w:hint="eastAsia" w:ascii="仿宋" w:hAnsi="仿宋" w:eastAsia="仿宋" w:cs="Courier New"/>
          <w:sz w:val="30"/>
          <w:szCs w:val="30"/>
        </w:rPr>
        <w:t>。</w:t>
      </w:r>
    </w:p>
    <w:p>
      <w:pPr>
        <w:rPr>
          <w:rFonts w:asciiTheme="minorEastAsia" w:hAnsiTheme="minorEastAsia" w:eastAsiaTheme="minorEastAsia"/>
          <w:b/>
          <w:sz w:val="30"/>
          <w:szCs w:val="30"/>
        </w:rPr>
      </w:pPr>
      <w:r>
        <w:rPr>
          <w:rFonts w:hint="eastAsia" w:ascii="仿宋" w:hAnsi="仿宋" w:eastAsia="仿宋"/>
          <w:sz w:val="30"/>
          <w:szCs w:val="30"/>
        </w:rPr>
        <w:t>　</w:t>
      </w:r>
      <w:r>
        <w:rPr>
          <w:rFonts w:hint="eastAsia" w:asciiTheme="minorEastAsia" w:hAnsiTheme="minorEastAsia" w:eastAsiaTheme="minorEastAsia"/>
          <w:b/>
          <w:sz w:val="30"/>
          <w:szCs w:val="30"/>
        </w:rPr>
        <w:t>　二、收入预算总体情况说明</w:t>
      </w:r>
    </w:p>
    <w:p>
      <w:pPr>
        <w:rPr>
          <w:rFonts w:ascii="仿宋" w:hAnsi="仿宋" w:eastAsia="仿宋"/>
          <w:sz w:val="30"/>
          <w:szCs w:val="30"/>
        </w:rPr>
      </w:pPr>
      <w:r>
        <w:rPr>
          <w:rFonts w:hint="eastAsia" w:ascii="仿宋" w:hAnsi="仿宋" w:eastAsia="仿宋"/>
          <w:sz w:val="30"/>
          <w:szCs w:val="30"/>
        </w:rPr>
        <w:t>　　市民族宗教事务局</w:t>
      </w:r>
      <w:r>
        <w:rPr>
          <w:rFonts w:ascii="仿宋" w:hAnsi="仿宋" w:eastAsia="仿宋"/>
          <w:sz w:val="30"/>
          <w:szCs w:val="30"/>
        </w:rPr>
        <w:t>20</w:t>
      </w:r>
      <w:r>
        <w:rPr>
          <w:rFonts w:hint="eastAsia" w:ascii="仿宋" w:hAnsi="仿宋" w:eastAsia="仿宋"/>
          <w:sz w:val="30"/>
          <w:szCs w:val="30"/>
        </w:rPr>
        <w:t>2</w:t>
      </w:r>
      <w:r>
        <w:rPr>
          <w:rFonts w:hint="eastAsia" w:ascii="仿宋" w:hAnsi="仿宋" w:eastAsia="仿宋"/>
          <w:sz w:val="30"/>
          <w:szCs w:val="30"/>
          <w:lang w:val="en-US" w:eastAsia="zh-CN"/>
        </w:rPr>
        <w:t>3</w:t>
      </w:r>
      <w:r>
        <w:rPr>
          <w:rFonts w:hint="eastAsia" w:ascii="仿宋" w:hAnsi="仿宋" w:eastAsia="仿宋"/>
          <w:sz w:val="30"/>
          <w:szCs w:val="30"/>
        </w:rPr>
        <w:t>年收入合计</w:t>
      </w:r>
      <w:r>
        <w:rPr>
          <w:rFonts w:hint="eastAsia" w:ascii="仿宋" w:hAnsi="仿宋" w:eastAsia="仿宋"/>
          <w:sz w:val="30"/>
          <w:szCs w:val="30"/>
          <w:lang w:val="en-US" w:eastAsia="zh-CN"/>
        </w:rPr>
        <w:t>490.66</w:t>
      </w:r>
      <w:r>
        <w:rPr>
          <w:rFonts w:hint="eastAsia" w:ascii="仿宋" w:hAnsi="仿宋" w:eastAsia="仿宋"/>
          <w:sz w:val="30"/>
          <w:szCs w:val="30"/>
        </w:rPr>
        <w:t>万元，其中：一般公共预算收入</w:t>
      </w:r>
      <w:r>
        <w:rPr>
          <w:rFonts w:hint="eastAsia" w:ascii="仿宋" w:hAnsi="仿宋" w:eastAsia="仿宋"/>
          <w:sz w:val="30"/>
          <w:szCs w:val="30"/>
          <w:lang w:val="en-US" w:eastAsia="zh-CN"/>
        </w:rPr>
        <w:t>490.66</w:t>
      </w:r>
      <w:r>
        <w:rPr>
          <w:rFonts w:hint="eastAsia" w:ascii="仿宋" w:hAnsi="仿宋" w:eastAsia="仿宋"/>
          <w:sz w:val="30"/>
          <w:szCs w:val="30"/>
        </w:rPr>
        <w:t>万元。</w:t>
      </w:r>
    </w:p>
    <w:p>
      <w:pPr>
        <w:rPr>
          <w:rFonts w:ascii="宋体" w:hAnsi="宋体"/>
          <w:b/>
          <w:sz w:val="30"/>
          <w:szCs w:val="30"/>
        </w:rPr>
      </w:pPr>
      <w:r>
        <w:rPr>
          <w:rFonts w:hint="eastAsia" w:ascii="仿宋" w:hAnsi="仿宋" w:eastAsia="仿宋"/>
          <w:sz w:val="30"/>
          <w:szCs w:val="30"/>
        </w:rPr>
        <w:t>　　</w:t>
      </w:r>
      <w:r>
        <w:rPr>
          <w:rFonts w:hint="eastAsia" w:ascii="宋体" w:hAnsi="宋体"/>
          <w:b/>
          <w:sz w:val="30"/>
          <w:szCs w:val="30"/>
        </w:rPr>
        <w:t>三、支出预算总体情况说明</w:t>
      </w:r>
    </w:p>
    <w:p>
      <w:pPr>
        <w:rPr>
          <w:rFonts w:ascii="仿宋" w:hAnsi="仿宋" w:eastAsia="仿宋"/>
          <w:sz w:val="30"/>
          <w:szCs w:val="30"/>
        </w:rPr>
      </w:pPr>
      <w:r>
        <w:rPr>
          <w:rFonts w:hint="eastAsia" w:ascii="仿宋" w:hAnsi="仿宋" w:eastAsia="仿宋"/>
          <w:sz w:val="30"/>
          <w:szCs w:val="30"/>
        </w:rPr>
        <w:t>　　市民族宗教事务局</w:t>
      </w:r>
      <w:r>
        <w:rPr>
          <w:rFonts w:ascii="仿宋" w:hAnsi="仿宋" w:eastAsia="仿宋"/>
          <w:sz w:val="30"/>
          <w:szCs w:val="30"/>
        </w:rPr>
        <w:t>20</w:t>
      </w:r>
      <w:r>
        <w:rPr>
          <w:rFonts w:hint="eastAsia" w:ascii="仿宋" w:hAnsi="仿宋" w:eastAsia="仿宋"/>
          <w:sz w:val="30"/>
          <w:szCs w:val="30"/>
        </w:rPr>
        <w:t>2</w:t>
      </w:r>
      <w:r>
        <w:rPr>
          <w:rFonts w:hint="eastAsia" w:ascii="仿宋" w:hAnsi="仿宋" w:eastAsia="仿宋"/>
          <w:sz w:val="30"/>
          <w:szCs w:val="30"/>
          <w:lang w:val="en-US" w:eastAsia="zh-CN"/>
        </w:rPr>
        <w:t>3</w:t>
      </w:r>
      <w:r>
        <w:rPr>
          <w:rFonts w:hint="eastAsia" w:ascii="仿宋" w:hAnsi="仿宋" w:eastAsia="仿宋"/>
          <w:sz w:val="30"/>
          <w:szCs w:val="30"/>
        </w:rPr>
        <w:t>年支出合计</w:t>
      </w:r>
      <w:r>
        <w:rPr>
          <w:rFonts w:hint="eastAsia" w:ascii="仿宋" w:hAnsi="仿宋" w:eastAsia="仿宋"/>
          <w:sz w:val="30"/>
          <w:szCs w:val="30"/>
          <w:lang w:val="en-US" w:eastAsia="zh-CN"/>
        </w:rPr>
        <w:t>490.66</w:t>
      </w:r>
      <w:r>
        <w:rPr>
          <w:rFonts w:hint="eastAsia" w:ascii="仿宋" w:hAnsi="仿宋" w:eastAsia="仿宋"/>
          <w:sz w:val="30"/>
          <w:szCs w:val="30"/>
        </w:rPr>
        <w:t>万元，其中：基本支出</w:t>
      </w:r>
      <w:r>
        <w:rPr>
          <w:rFonts w:hint="eastAsia" w:ascii="仿宋" w:hAnsi="仿宋" w:eastAsia="仿宋"/>
          <w:sz w:val="30"/>
          <w:szCs w:val="30"/>
          <w:lang w:val="en-US" w:eastAsia="zh-CN"/>
        </w:rPr>
        <w:t>327.4</w:t>
      </w:r>
      <w:r>
        <w:rPr>
          <w:rFonts w:hint="eastAsia" w:ascii="仿宋" w:hAnsi="仿宋" w:eastAsia="仿宋"/>
          <w:sz w:val="30"/>
          <w:szCs w:val="30"/>
        </w:rPr>
        <w:t>万元，占</w:t>
      </w:r>
      <w:r>
        <w:rPr>
          <w:rFonts w:hint="eastAsia" w:ascii="仿宋" w:hAnsi="仿宋" w:eastAsia="仿宋"/>
          <w:sz w:val="30"/>
          <w:szCs w:val="30"/>
          <w:lang w:val="en-US" w:eastAsia="zh-CN"/>
        </w:rPr>
        <w:t>66</w:t>
      </w:r>
      <w:r>
        <w:rPr>
          <w:rFonts w:hint="eastAsia" w:ascii="仿宋" w:hAnsi="仿宋" w:eastAsia="仿宋"/>
          <w:sz w:val="30"/>
          <w:szCs w:val="30"/>
        </w:rPr>
        <w:t>.</w:t>
      </w:r>
      <w:r>
        <w:rPr>
          <w:rFonts w:hint="eastAsia" w:ascii="仿宋" w:hAnsi="仿宋" w:eastAsia="仿宋"/>
          <w:sz w:val="30"/>
          <w:szCs w:val="30"/>
          <w:lang w:val="en-US" w:eastAsia="zh-CN"/>
        </w:rPr>
        <w:t>73</w:t>
      </w:r>
      <w:r>
        <w:rPr>
          <w:rFonts w:ascii="仿宋" w:hAnsi="仿宋" w:eastAsia="仿宋"/>
          <w:sz w:val="30"/>
          <w:szCs w:val="30"/>
        </w:rPr>
        <w:t>%</w:t>
      </w:r>
      <w:r>
        <w:rPr>
          <w:rFonts w:hint="eastAsia" w:ascii="仿宋" w:hAnsi="仿宋" w:eastAsia="仿宋"/>
          <w:sz w:val="30"/>
          <w:szCs w:val="30"/>
        </w:rPr>
        <w:t>；项目支出163.</w:t>
      </w:r>
      <w:r>
        <w:rPr>
          <w:rFonts w:hint="eastAsia" w:ascii="仿宋" w:hAnsi="仿宋" w:eastAsia="仿宋"/>
          <w:sz w:val="30"/>
          <w:szCs w:val="30"/>
          <w:lang w:val="en-US" w:eastAsia="zh-CN"/>
        </w:rPr>
        <w:t>26</w:t>
      </w:r>
      <w:r>
        <w:rPr>
          <w:rFonts w:hint="eastAsia" w:ascii="仿宋" w:hAnsi="仿宋" w:eastAsia="仿宋"/>
          <w:sz w:val="30"/>
          <w:szCs w:val="30"/>
        </w:rPr>
        <w:t>万元，占</w:t>
      </w:r>
      <w:r>
        <w:rPr>
          <w:rFonts w:hint="eastAsia" w:ascii="仿宋" w:hAnsi="仿宋" w:eastAsia="仿宋"/>
          <w:sz w:val="30"/>
          <w:szCs w:val="30"/>
          <w:lang w:val="en-US" w:eastAsia="zh-CN"/>
        </w:rPr>
        <w:t>33.27</w:t>
      </w:r>
      <w:r>
        <w:rPr>
          <w:rFonts w:ascii="仿宋" w:hAnsi="仿宋" w:eastAsia="仿宋"/>
          <w:sz w:val="30"/>
          <w:szCs w:val="30"/>
        </w:rPr>
        <w:t>%</w:t>
      </w:r>
      <w:r>
        <w:rPr>
          <w:rFonts w:hint="eastAsia" w:ascii="仿宋" w:hAnsi="仿宋" w:eastAsia="仿宋"/>
          <w:sz w:val="30"/>
          <w:szCs w:val="30"/>
        </w:rPr>
        <w:t>。</w:t>
      </w:r>
    </w:p>
    <w:p>
      <w:pPr>
        <w:rPr>
          <w:rFonts w:ascii="宋体" w:hAnsi="宋体"/>
          <w:b/>
          <w:sz w:val="30"/>
          <w:szCs w:val="30"/>
        </w:rPr>
      </w:pPr>
      <w:r>
        <w:rPr>
          <w:rFonts w:hint="eastAsia" w:ascii="仿宋" w:hAnsi="仿宋" w:eastAsia="仿宋"/>
          <w:sz w:val="30"/>
          <w:szCs w:val="30"/>
        </w:rPr>
        <w:t>　　</w:t>
      </w:r>
      <w:r>
        <w:rPr>
          <w:rFonts w:hint="eastAsia" w:ascii="宋体" w:hAnsi="宋体"/>
          <w:b/>
          <w:sz w:val="30"/>
          <w:szCs w:val="30"/>
        </w:rPr>
        <w:t>四、财政拨款收入支出预算总体情况说明</w:t>
      </w:r>
    </w:p>
    <w:p>
      <w:pPr>
        <w:ind w:firstLine="600" w:firstLineChars="200"/>
        <w:rPr>
          <w:rFonts w:ascii="仿宋" w:hAnsi="仿宋" w:eastAsia="仿宋"/>
          <w:sz w:val="30"/>
          <w:szCs w:val="30"/>
        </w:rPr>
      </w:pPr>
      <w:r>
        <w:rPr>
          <w:rFonts w:ascii="仿宋" w:hAnsi="仿宋" w:eastAsia="仿宋"/>
          <w:sz w:val="30"/>
          <w:szCs w:val="30"/>
        </w:rPr>
        <w:t>20</w:t>
      </w:r>
      <w:r>
        <w:rPr>
          <w:rFonts w:hint="eastAsia" w:ascii="仿宋" w:hAnsi="仿宋" w:eastAsia="仿宋"/>
          <w:sz w:val="30"/>
          <w:szCs w:val="30"/>
        </w:rPr>
        <w:t>2</w:t>
      </w:r>
      <w:r>
        <w:rPr>
          <w:rFonts w:hint="eastAsia" w:ascii="仿宋" w:hAnsi="仿宋" w:eastAsia="仿宋"/>
          <w:sz w:val="30"/>
          <w:szCs w:val="30"/>
          <w:lang w:val="en-US" w:eastAsia="zh-CN"/>
        </w:rPr>
        <w:t>3</w:t>
      </w:r>
      <w:r>
        <w:rPr>
          <w:rFonts w:hint="eastAsia" w:ascii="仿宋" w:hAnsi="仿宋" w:eastAsia="仿宋"/>
          <w:sz w:val="30"/>
          <w:szCs w:val="30"/>
        </w:rPr>
        <w:t>年一般公共预算收支预算</w:t>
      </w:r>
      <w:r>
        <w:rPr>
          <w:rFonts w:hint="eastAsia" w:ascii="仿宋" w:hAnsi="仿宋" w:eastAsia="仿宋"/>
          <w:sz w:val="30"/>
          <w:szCs w:val="30"/>
          <w:lang w:val="en-US" w:eastAsia="zh-CN"/>
        </w:rPr>
        <w:t>490.66</w:t>
      </w:r>
      <w:r>
        <w:rPr>
          <w:rFonts w:hint="eastAsia" w:ascii="仿宋" w:hAnsi="仿宋" w:eastAsia="仿宋"/>
          <w:sz w:val="30"/>
          <w:szCs w:val="30"/>
        </w:rPr>
        <w:t>万元。与</w:t>
      </w:r>
      <w:r>
        <w:rPr>
          <w:rFonts w:ascii="仿宋" w:hAnsi="仿宋" w:eastAsia="仿宋"/>
          <w:sz w:val="30"/>
          <w:szCs w:val="30"/>
        </w:rPr>
        <w:t>20</w:t>
      </w:r>
      <w:r>
        <w:rPr>
          <w:rFonts w:hint="eastAsia" w:ascii="仿宋" w:hAnsi="仿宋" w:eastAsia="仿宋"/>
          <w:sz w:val="30"/>
          <w:szCs w:val="30"/>
        </w:rPr>
        <w:t>2</w:t>
      </w:r>
      <w:r>
        <w:rPr>
          <w:rFonts w:hint="eastAsia" w:ascii="仿宋" w:hAnsi="仿宋" w:eastAsia="仿宋"/>
          <w:sz w:val="30"/>
          <w:szCs w:val="30"/>
          <w:lang w:val="en-US" w:eastAsia="zh-CN"/>
        </w:rPr>
        <w:t>2</w:t>
      </w:r>
      <w:r>
        <w:rPr>
          <w:rFonts w:hint="eastAsia" w:ascii="仿宋" w:hAnsi="仿宋" w:eastAsia="仿宋"/>
          <w:sz w:val="30"/>
          <w:szCs w:val="30"/>
        </w:rPr>
        <w:t>年相比，一般公共预算收支预算增加</w:t>
      </w:r>
      <w:r>
        <w:rPr>
          <w:rFonts w:hint="eastAsia" w:ascii="仿宋" w:hAnsi="仿宋" w:eastAsia="仿宋"/>
          <w:sz w:val="30"/>
          <w:szCs w:val="30"/>
          <w:lang w:val="en-US" w:eastAsia="zh-CN"/>
        </w:rPr>
        <w:t>59.16</w:t>
      </w:r>
      <w:r>
        <w:rPr>
          <w:rFonts w:hint="eastAsia" w:ascii="仿宋" w:hAnsi="仿宋" w:eastAsia="仿宋"/>
          <w:sz w:val="30"/>
          <w:szCs w:val="30"/>
        </w:rPr>
        <w:t>万元，增加</w:t>
      </w:r>
      <w:r>
        <w:rPr>
          <w:rFonts w:hint="eastAsia" w:ascii="仿宋" w:hAnsi="仿宋" w:eastAsia="仿宋"/>
          <w:sz w:val="30"/>
          <w:szCs w:val="30"/>
          <w:lang w:val="en-US" w:eastAsia="zh-CN"/>
        </w:rPr>
        <w:t>13.71</w:t>
      </w:r>
      <w:r>
        <w:rPr>
          <w:rFonts w:ascii="仿宋" w:hAnsi="仿宋" w:eastAsia="仿宋"/>
          <w:sz w:val="30"/>
          <w:szCs w:val="30"/>
        </w:rPr>
        <w:t>%</w:t>
      </w:r>
      <w:r>
        <w:rPr>
          <w:rFonts w:hint="eastAsia" w:ascii="仿宋" w:hAnsi="仿宋" w:eastAsia="仿宋"/>
          <w:sz w:val="30"/>
          <w:szCs w:val="30"/>
        </w:rPr>
        <w:t>，主要原因：</w:t>
      </w:r>
      <w:r>
        <w:rPr>
          <w:rFonts w:hint="eastAsia" w:ascii="仿宋" w:hAnsi="仿宋" w:eastAsia="仿宋"/>
          <w:b/>
          <w:sz w:val="30"/>
          <w:szCs w:val="30"/>
        </w:rPr>
        <w:t>一</w:t>
      </w:r>
      <w:r>
        <w:rPr>
          <w:rFonts w:hint="eastAsia" w:ascii="仿宋" w:hAnsi="仿宋" w:eastAsia="仿宋" w:cs="Courier New"/>
          <w:b/>
          <w:sz w:val="30"/>
          <w:szCs w:val="30"/>
        </w:rPr>
        <w:t>是</w:t>
      </w:r>
      <w:r>
        <w:rPr>
          <w:rFonts w:hint="eastAsia" w:ascii="仿宋" w:hAnsi="仿宋" w:eastAsia="仿宋"/>
          <w:sz w:val="30"/>
          <w:szCs w:val="30"/>
        </w:rPr>
        <w:t>基本支出-人员经费较上年有所增加</w:t>
      </w:r>
      <w:r>
        <w:rPr>
          <w:rFonts w:hint="eastAsia" w:ascii="仿宋" w:hAnsi="仿宋" w:eastAsia="仿宋" w:cs="Courier New"/>
          <w:sz w:val="30"/>
          <w:szCs w:val="30"/>
        </w:rPr>
        <w:t>。</w:t>
      </w:r>
    </w:p>
    <w:p>
      <w:pPr>
        <w:rPr>
          <w:rFonts w:ascii="宋体" w:hAnsi="宋体"/>
          <w:b/>
          <w:sz w:val="30"/>
          <w:szCs w:val="30"/>
        </w:rPr>
      </w:pPr>
      <w:r>
        <w:rPr>
          <w:rFonts w:hint="eastAsia" w:ascii="仿宋" w:hAnsi="仿宋" w:eastAsia="仿宋"/>
          <w:sz w:val="30"/>
          <w:szCs w:val="30"/>
        </w:rPr>
        <w:t>　　</w:t>
      </w:r>
      <w:r>
        <w:rPr>
          <w:rFonts w:hint="eastAsia" w:ascii="宋体" w:hAnsi="宋体"/>
          <w:b/>
          <w:sz w:val="30"/>
          <w:szCs w:val="30"/>
        </w:rPr>
        <w:t>五、一般公共预算支出预算情况说明</w:t>
      </w:r>
    </w:p>
    <w:p>
      <w:pPr>
        <w:rPr>
          <w:rFonts w:ascii="仿宋" w:hAnsi="仿宋" w:eastAsia="仿宋"/>
          <w:sz w:val="30"/>
          <w:szCs w:val="30"/>
        </w:rPr>
      </w:pPr>
      <w:r>
        <w:rPr>
          <w:rFonts w:hint="eastAsia" w:ascii="仿宋" w:hAnsi="仿宋" w:eastAsia="仿宋"/>
          <w:sz w:val="30"/>
          <w:szCs w:val="30"/>
        </w:rPr>
        <w:t>　　市民族宗教事务局</w:t>
      </w:r>
      <w:r>
        <w:rPr>
          <w:rFonts w:ascii="仿宋" w:hAnsi="仿宋" w:eastAsia="仿宋"/>
          <w:sz w:val="30"/>
          <w:szCs w:val="30"/>
        </w:rPr>
        <w:t>20</w:t>
      </w:r>
      <w:r>
        <w:rPr>
          <w:rFonts w:hint="eastAsia" w:ascii="仿宋" w:hAnsi="仿宋" w:eastAsia="仿宋"/>
          <w:sz w:val="30"/>
          <w:szCs w:val="30"/>
        </w:rPr>
        <w:t>2</w:t>
      </w:r>
      <w:r>
        <w:rPr>
          <w:rFonts w:hint="eastAsia" w:ascii="仿宋" w:hAnsi="仿宋" w:eastAsia="仿宋"/>
          <w:sz w:val="30"/>
          <w:szCs w:val="30"/>
          <w:lang w:val="en-US" w:eastAsia="zh-CN"/>
        </w:rPr>
        <w:t>3</w:t>
      </w:r>
      <w:r>
        <w:rPr>
          <w:rFonts w:hint="eastAsia" w:ascii="仿宋" w:hAnsi="仿宋" w:eastAsia="仿宋"/>
          <w:sz w:val="30"/>
          <w:szCs w:val="30"/>
        </w:rPr>
        <w:t>年一般公共预算支出年初预算为</w:t>
      </w:r>
      <w:r>
        <w:rPr>
          <w:rFonts w:hint="eastAsia" w:ascii="仿宋" w:hAnsi="仿宋" w:eastAsia="仿宋"/>
          <w:sz w:val="30"/>
          <w:szCs w:val="30"/>
          <w:lang w:val="en-US" w:eastAsia="zh-CN"/>
        </w:rPr>
        <w:t>490.66</w:t>
      </w:r>
      <w:r>
        <w:rPr>
          <w:rFonts w:hint="eastAsia" w:ascii="仿宋" w:hAnsi="仿宋" w:eastAsia="仿宋"/>
          <w:sz w:val="30"/>
          <w:szCs w:val="30"/>
        </w:rPr>
        <w:t>万元。主要用于以下方面：一般公共服务</w:t>
      </w:r>
      <w:r>
        <w:rPr>
          <w:rFonts w:ascii="仿宋" w:hAnsi="仿宋" w:eastAsia="仿宋"/>
          <w:sz w:val="30"/>
          <w:szCs w:val="30"/>
        </w:rPr>
        <w:t>(</w:t>
      </w:r>
      <w:r>
        <w:rPr>
          <w:rFonts w:hint="eastAsia" w:ascii="仿宋" w:hAnsi="仿宋" w:eastAsia="仿宋"/>
          <w:sz w:val="30"/>
          <w:szCs w:val="30"/>
        </w:rPr>
        <w:t>类</w:t>
      </w:r>
      <w:r>
        <w:rPr>
          <w:rFonts w:ascii="仿宋" w:hAnsi="仿宋" w:eastAsia="仿宋"/>
          <w:sz w:val="30"/>
          <w:szCs w:val="30"/>
        </w:rPr>
        <w:t>)</w:t>
      </w:r>
      <w:r>
        <w:rPr>
          <w:rFonts w:hint="eastAsia" w:ascii="仿宋" w:hAnsi="仿宋" w:eastAsia="仿宋"/>
          <w:sz w:val="30"/>
          <w:szCs w:val="30"/>
        </w:rPr>
        <w:t>支出</w:t>
      </w:r>
      <w:r>
        <w:rPr>
          <w:rFonts w:hint="eastAsia" w:ascii="仿宋" w:hAnsi="仿宋" w:eastAsia="仿宋"/>
          <w:sz w:val="30"/>
          <w:szCs w:val="30"/>
          <w:lang w:val="en-US" w:eastAsia="zh-CN"/>
        </w:rPr>
        <w:t>417.9</w:t>
      </w:r>
      <w:r>
        <w:rPr>
          <w:rFonts w:hint="eastAsia" w:ascii="仿宋" w:hAnsi="仿宋" w:eastAsia="仿宋"/>
          <w:sz w:val="30"/>
          <w:szCs w:val="30"/>
        </w:rPr>
        <w:t>万元，占</w:t>
      </w:r>
      <w:r>
        <w:rPr>
          <w:rFonts w:hint="eastAsia" w:ascii="仿宋" w:hAnsi="仿宋" w:eastAsia="仿宋"/>
          <w:sz w:val="30"/>
          <w:szCs w:val="30"/>
          <w:lang w:val="en-US" w:eastAsia="zh-CN"/>
        </w:rPr>
        <w:t>85.17</w:t>
      </w:r>
      <w:r>
        <w:rPr>
          <w:rFonts w:ascii="仿宋" w:hAnsi="仿宋" w:eastAsia="仿宋"/>
          <w:sz w:val="30"/>
          <w:szCs w:val="30"/>
        </w:rPr>
        <w:t>%</w:t>
      </w:r>
      <w:r>
        <w:rPr>
          <w:rFonts w:hint="eastAsia" w:ascii="仿宋" w:hAnsi="仿宋" w:eastAsia="仿宋"/>
          <w:sz w:val="30"/>
          <w:szCs w:val="30"/>
        </w:rPr>
        <w:t>；社会保障和就业</w:t>
      </w:r>
      <w:r>
        <w:rPr>
          <w:rFonts w:ascii="仿宋" w:hAnsi="仿宋" w:eastAsia="仿宋"/>
          <w:sz w:val="30"/>
          <w:szCs w:val="30"/>
        </w:rPr>
        <w:t>(</w:t>
      </w:r>
      <w:r>
        <w:rPr>
          <w:rFonts w:hint="eastAsia" w:ascii="仿宋" w:hAnsi="仿宋" w:eastAsia="仿宋"/>
          <w:sz w:val="30"/>
          <w:szCs w:val="30"/>
        </w:rPr>
        <w:t>类</w:t>
      </w:r>
      <w:r>
        <w:rPr>
          <w:rFonts w:ascii="仿宋" w:hAnsi="仿宋" w:eastAsia="仿宋"/>
          <w:sz w:val="30"/>
          <w:szCs w:val="30"/>
        </w:rPr>
        <w:t>)</w:t>
      </w:r>
      <w:r>
        <w:rPr>
          <w:rFonts w:hint="eastAsia" w:ascii="仿宋" w:hAnsi="仿宋" w:eastAsia="仿宋"/>
          <w:sz w:val="30"/>
          <w:szCs w:val="30"/>
        </w:rPr>
        <w:t>支出</w:t>
      </w:r>
      <w:r>
        <w:rPr>
          <w:rFonts w:hint="eastAsia" w:ascii="仿宋" w:hAnsi="仿宋" w:eastAsia="仿宋"/>
          <w:sz w:val="30"/>
          <w:szCs w:val="30"/>
          <w:lang w:val="en-US" w:eastAsia="zh-CN"/>
        </w:rPr>
        <w:t>30.29</w:t>
      </w:r>
      <w:r>
        <w:rPr>
          <w:rFonts w:hint="eastAsia" w:ascii="仿宋" w:hAnsi="仿宋" w:eastAsia="仿宋"/>
          <w:sz w:val="30"/>
          <w:szCs w:val="30"/>
        </w:rPr>
        <w:t>万元，占</w:t>
      </w:r>
      <w:r>
        <w:rPr>
          <w:rFonts w:hint="eastAsia" w:ascii="仿宋" w:hAnsi="仿宋" w:eastAsia="仿宋"/>
          <w:sz w:val="30"/>
          <w:szCs w:val="30"/>
          <w:lang w:val="en-US" w:eastAsia="zh-CN"/>
        </w:rPr>
        <w:t>6</w:t>
      </w:r>
      <w:r>
        <w:rPr>
          <w:rFonts w:hint="eastAsia" w:ascii="仿宋" w:hAnsi="仿宋" w:eastAsia="仿宋"/>
          <w:sz w:val="30"/>
          <w:szCs w:val="30"/>
        </w:rPr>
        <w:t>.</w:t>
      </w:r>
      <w:r>
        <w:rPr>
          <w:rFonts w:hint="eastAsia" w:ascii="仿宋" w:hAnsi="仿宋" w:eastAsia="仿宋"/>
          <w:sz w:val="30"/>
          <w:szCs w:val="30"/>
          <w:lang w:val="en-US" w:eastAsia="zh-CN"/>
        </w:rPr>
        <w:t>17</w:t>
      </w:r>
      <w:r>
        <w:rPr>
          <w:rFonts w:ascii="仿宋" w:hAnsi="仿宋" w:eastAsia="仿宋"/>
          <w:sz w:val="30"/>
          <w:szCs w:val="30"/>
        </w:rPr>
        <w:t>%</w:t>
      </w:r>
      <w:r>
        <w:rPr>
          <w:rFonts w:hint="eastAsia" w:ascii="仿宋" w:hAnsi="仿宋" w:eastAsia="仿宋"/>
          <w:sz w:val="30"/>
          <w:szCs w:val="30"/>
        </w:rPr>
        <w:t>；医疗卫生</w:t>
      </w:r>
      <w:r>
        <w:rPr>
          <w:rFonts w:ascii="仿宋" w:hAnsi="仿宋" w:eastAsia="仿宋"/>
          <w:sz w:val="30"/>
          <w:szCs w:val="30"/>
        </w:rPr>
        <w:t>(</w:t>
      </w:r>
      <w:r>
        <w:rPr>
          <w:rFonts w:hint="eastAsia" w:ascii="仿宋" w:hAnsi="仿宋" w:eastAsia="仿宋"/>
          <w:sz w:val="30"/>
          <w:szCs w:val="30"/>
        </w:rPr>
        <w:t>类</w:t>
      </w:r>
      <w:r>
        <w:rPr>
          <w:rFonts w:ascii="仿宋" w:hAnsi="仿宋" w:eastAsia="仿宋"/>
          <w:sz w:val="30"/>
          <w:szCs w:val="30"/>
        </w:rPr>
        <w:t>)</w:t>
      </w:r>
      <w:r>
        <w:rPr>
          <w:rFonts w:hint="eastAsia" w:ascii="仿宋" w:hAnsi="仿宋" w:eastAsia="仿宋"/>
          <w:sz w:val="30"/>
          <w:szCs w:val="30"/>
        </w:rPr>
        <w:t>支出</w:t>
      </w:r>
      <w:r>
        <w:rPr>
          <w:rFonts w:hint="eastAsia" w:ascii="仿宋" w:hAnsi="仿宋" w:eastAsia="仿宋"/>
          <w:sz w:val="30"/>
          <w:szCs w:val="30"/>
          <w:lang w:val="en-US" w:eastAsia="zh-CN"/>
        </w:rPr>
        <w:t>19.64</w:t>
      </w:r>
      <w:r>
        <w:rPr>
          <w:rFonts w:hint="eastAsia" w:ascii="仿宋" w:hAnsi="仿宋" w:eastAsia="仿宋"/>
          <w:sz w:val="30"/>
          <w:szCs w:val="30"/>
        </w:rPr>
        <w:t>万元，占</w:t>
      </w:r>
      <w:r>
        <w:rPr>
          <w:rFonts w:hint="eastAsia" w:ascii="仿宋" w:hAnsi="仿宋" w:eastAsia="仿宋"/>
          <w:sz w:val="30"/>
          <w:szCs w:val="30"/>
          <w:lang w:val="en-US" w:eastAsia="zh-CN"/>
        </w:rPr>
        <w:t>4</w:t>
      </w:r>
      <w:r>
        <w:rPr>
          <w:rFonts w:ascii="仿宋" w:hAnsi="仿宋" w:eastAsia="仿宋"/>
          <w:sz w:val="30"/>
          <w:szCs w:val="30"/>
        </w:rPr>
        <w:t>%</w:t>
      </w:r>
      <w:r>
        <w:rPr>
          <w:rFonts w:hint="eastAsia" w:ascii="仿宋" w:hAnsi="仿宋" w:eastAsia="仿宋"/>
          <w:sz w:val="30"/>
          <w:szCs w:val="30"/>
        </w:rPr>
        <w:t>；住房保障</w:t>
      </w:r>
      <w:r>
        <w:rPr>
          <w:rFonts w:ascii="仿宋" w:hAnsi="仿宋" w:eastAsia="仿宋"/>
          <w:sz w:val="30"/>
          <w:szCs w:val="30"/>
        </w:rPr>
        <w:t>(</w:t>
      </w:r>
      <w:r>
        <w:rPr>
          <w:rFonts w:hint="eastAsia" w:ascii="仿宋" w:hAnsi="仿宋" w:eastAsia="仿宋"/>
          <w:sz w:val="30"/>
          <w:szCs w:val="30"/>
        </w:rPr>
        <w:t>类</w:t>
      </w:r>
      <w:r>
        <w:rPr>
          <w:rFonts w:ascii="仿宋" w:hAnsi="仿宋" w:eastAsia="仿宋"/>
          <w:sz w:val="30"/>
          <w:szCs w:val="30"/>
        </w:rPr>
        <w:t>)</w:t>
      </w:r>
      <w:r>
        <w:rPr>
          <w:rFonts w:hint="eastAsia" w:ascii="仿宋" w:hAnsi="仿宋" w:eastAsia="仿宋"/>
          <w:sz w:val="30"/>
          <w:szCs w:val="30"/>
        </w:rPr>
        <w:t>支出</w:t>
      </w:r>
      <w:r>
        <w:rPr>
          <w:rFonts w:hint="eastAsia" w:ascii="仿宋" w:hAnsi="仿宋" w:eastAsia="仿宋"/>
          <w:sz w:val="30"/>
          <w:szCs w:val="30"/>
          <w:lang w:val="en-US" w:eastAsia="zh-CN"/>
        </w:rPr>
        <w:t>22.83</w:t>
      </w:r>
      <w:r>
        <w:rPr>
          <w:rFonts w:hint="eastAsia" w:ascii="仿宋" w:hAnsi="仿宋" w:eastAsia="仿宋"/>
          <w:sz w:val="30"/>
          <w:szCs w:val="30"/>
        </w:rPr>
        <w:t>万元，占</w:t>
      </w:r>
      <w:r>
        <w:rPr>
          <w:rFonts w:hint="eastAsia" w:ascii="仿宋" w:hAnsi="仿宋" w:eastAsia="仿宋"/>
          <w:sz w:val="30"/>
          <w:szCs w:val="30"/>
          <w:lang w:val="en-US" w:eastAsia="zh-CN"/>
        </w:rPr>
        <w:t>4.65</w:t>
      </w:r>
      <w:r>
        <w:rPr>
          <w:rFonts w:ascii="仿宋" w:hAnsi="仿宋" w:eastAsia="仿宋"/>
          <w:sz w:val="30"/>
          <w:szCs w:val="30"/>
        </w:rPr>
        <w:t>%</w:t>
      </w:r>
      <w:r>
        <w:rPr>
          <w:rFonts w:hint="eastAsia" w:ascii="仿宋" w:hAnsi="仿宋" w:eastAsia="仿宋"/>
          <w:sz w:val="30"/>
          <w:szCs w:val="30"/>
        </w:rPr>
        <w:t>。</w:t>
      </w:r>
    </w:p>
    <w:p>
      <w:pPr>
        <w:rPr>
          <w:rFonts w:ascii="宋体" w:hAnsi="宋体"/>
          <w:b/>
          <w:sz w:val="30"/>
          <w:szCs w:val="30"/>
        </w:rPr>
      </w:pPr>
      <w:r>
        <w:rPr>
          <w:rFonts w:hint="eastAsia" w:ascii="仿宋" w:hAnsi="仿宋" w:eastAsia="仿宋"/>
          <w:sz w:val="30"/>
          <w:szCs w:val="30"/>
        </w:rPr>
        <w:t>　　</w:t>
      </w:r>
      <w:r>
        <w:rPr>
          <w:rFonts w:hint="eastAsia" w:ascii="宋体" w:hAnsi="宋体"/>
          <w:b/>
          <w:sz w:val="30"/>
          <w:szCs w:val="30"/>
        </w:rPr>
        <w:t>六、一般公共预算基本支出预算情况说明</w:t>
      </w:r>
      <w:r>
        <w:rPr>
          <w:rFonts w:hint="eastAsia" w:ascii="宋体" w:hAnsi="宋体"/>
          <w:b/>
          <w:sz w:val="30"/>
          <w:szCs w:val="30"/>
          <w:lang w:eastAsia="zh-CN"/>
        </w:rPr>
        <w:t>和</w:t>
      </w:r>
      <w:r>
        <w:rPr>
          <w:rFonts w:hint="eastAsia" w:ascii="宋体" w:hAnsi="宋体"/>
          <w:b/>
          <w:sz w:val="30"/>
          <w:szCs w:val="30"/>
        </w:rPr>
        <w:t>支出预算经济分类情况说明</w:t>
      </w:r>
    </w:p>
    <w:p>
      <w:pPr>
        <w:rPr>
          <w:rFonts w:hint="eastAsia" w:ascii="仿宋" w:hAnsi="仿宋" w:eastAsia="仿宋"/>
          <w:sz w:val="32"/>
          <w:szCs w:val="32"/>
        </w:rPr>
      </w:pPr>
      <w:r>
        <w:rPr>
          <w:rFonts w:hint="eastAsia" w:ascii="仿宋" w:hAnsi="仿宋" w:eastAsia="仿宋"/>
          <w:sz w:val="30"/>
          <w:szCs w:val="30"/>
        </w:rPr>
        <w:t>　　</w:t>
      </w:r>
      <w:r>
        <w:rPr>
          <w:rFonts w:hint="eastAsia" w:eastAsia="仿宋"/>
          <w:sz w:val="28"/>
          <w:szCs w:val="28"/>
        </w:rPr>
        <w:t> </w:t>
      </w:r>
      <w:r>
        <w:rPr>
          <w:rFonts w:hint="eastAsia" w:eastAsia="仿宋"/>
          <w:sz w:val="30"/>
          <w:szCs w:val="30"/>
        </w:rPr>
        <w:t> </w:t>
      </w:r>
      <w:r>
        <w:rPr>
          <w:rFonts w:hint="eastAsia" w:ascii="仿宋" w:hAnsi="仿宋" w:eastAsia="仿宋"/>
          <w:sz w:val="30"/>
          <w:szCs w:val="30"/>
        </w:rPr>
        <w:t>202</w:t>
      </w:r>
      <w:r>
        <w:rPr>
          <w:rFonts w:hint="eastAsia" w:ascii="仿宋" w:hAnsi="仿宋" w:eastAsia="仿宋"/>
          <w:sz w:val="30"/>
          <w:szCs w:val="30"/>
          <w:lang w:val="en-US" w:eastAsia="zh-CN"/>
        </w:rPr>
        <w:t>3</w:t>
      </w:r>
      <w:r>
        <w:rPr>
          <w:rFonts w:hint="eastAsia" w:ascii="仿宋" w:hAnsi="仿宋" w:eastAsia="仿宋"/>
          <w:sz w:val="30"/>
          <w:szCs w:val="30"/>
        </w:rPr>
        <w:t>年一般公共预算基本支出</w:t>
      </w:r>
      <w:r>
        <w:rPr>
          <w:rFonts w:hint="eastAsia" w:ascii="仿宋" w:hAnsi="仿宋" w:eastAsia="仿宋"/>
          <w:sz w:val="30"/>
          <w:szCs w:val="30"/>
          <w:lang w:val="en-US" w:eastAsia="zh-CN"/>
        </w:rPr>
        <w:t>327.4</w:t>
      </w:r>
      <w:r>
        <w:rPr>
          <w:rFonts w:hint="eastAsia" w:ascii="仿宋" w:hAnsi="仿宋" w:eastAsia="仿宋"/>
          <w:sz w:val="30"/>
          <w:szCs w:val="30"/>
        </w:rPr>
        <w:t>万元，其中：人员经费</w:t>
      </w:r>
      <w:r>
        <w:rPr>
          <w:rFonts w:hint="eastAsia" w:ascii="仿宋" w:hAnsi="仿宋" w:eastAsia="仿宋"/>
          <w:sz w:val="30"/>
          <w:szCs w:val="30"/>
          <w:lang w:val="en-US" w:eastAsia="zh-CN"/>
        </w:rPr>
        <w:t>296.49</w:t>
      </w:r>
      <w:r>
        <w:rPr>
          <w:rFonts w:hint="eastAsia" w:ascii="仿宋" w:hAnsi="仿宋" w:eastAsia="仿宋"/>
          <w:sz w:val="30"/>
          <w:szCs w:val="30"/>
        </w:rPr>
        <w:t>万元，主要包括：</w:t>
      </w:r>
      <w:r>
        <w:rPr>
          <w:rFonts w:hint="eastAsia" w:ascii="仿宋" w:hAnsi="仿宋" w:eastAsia="仿宋"/>
          <w:sz w:val="32"/>
          <w:szCs w:val="32"/>
        </w:rPr>
        <w:t>基本工资、津贴补贴、奖金、其他社会保障缴费、伙食补助费、绩效工资、机关事业单位基本养老保险缴费、职业年金缴费、其他工资福利支出、离休费、退休费、退职（役）费、抚恤金、生活补助、医疗费、助学金、奖励金、生产补贴、住房公积金、提租补贴、购房补贴、采暖补贴、物业服务补贴、其他对个人和家庭的补助支出</w:t>
      </w:r>
      <w:r>
        <w:rPr>
          <w:rFonts w:hint="eastAsia" w:ascii="仿宋" w:hAnsi="仿宋" w:eastAsia="仿宋"/>
          <w:sz w:val="30"/>
          <w:szCs w:val="30"/>
        </w:rPr>
        <w:t>；公用经费</w:t>
      </w:r>
      <w:r>
        <w:rPr>
          <w:rFonts w:hint="eastAsia" w:ascii="仿宋" w:hAnsi="仿宋" w:eastAsia="仿宋"/>
          <w:sz w:val="30"/>
          <w:szCs w:val="30"/>
          <w:lang w:val="en-US" w:eastAsia="zh-CN"/>
        </w:rPr>
        <w:t>30.91</w:t>
      </w:r>
      <w:r>
        <w:rPr>
          <w:rFonts w:hint="eastAsia" w:ascii="仿宋" w:hAnsi="仿宋" w:eastAsia="仿宋"/>
          <w:sz w:val="30"/>
          <w:szCs w:val="30"/>
        </w:rPr>
        <w:t>万元，主要包括：</w:t>
      </w:r>
      <w:r>
        <w:rPr>
          <w:rFonts w:hint="eastAsia" w:ascii="仿宋" w:hAnsi="仿宋" w:eastAsia="仿宋"/>
          <w:sz w:val="32"/>
          <w:szCs w:val="32"/>
        </w:rPr>
        <w:t>办公费、印刷费、咨询费、手续费、水费、电费、邮电费、取暖费、物业管理费、差旅费、因公出国（境）费、维修（护）费、租赁费、会议费、培训费、公务接待费、专用材料费、被装购置费、专用燃料费、劳务费、委托业务费、工会经费、福利费、公务用车运行维护费、其他交通费用、税金及附加费用、其他商品和服务支出、办公设备购置、专用设备购置、大型修缮、信息网络及软件购置更新、其他资本性支出。</w:t>
      </w:r>
    </w:p>
    <w:p>
      <w:pPr>
        <w:rPr>
          <w:rFonts w:ascii="仿宋" w:hAnsi="仿宋" w:eastAsia="仿宋"/>
          <w:sz w:val="30"/>
          <w:szCs w:val="30"/>
        </w:rPr>
      </w:pPr>
      <w:r>
        <w:rPr>
          <w:rFonts w:hint="eastAsia" w:ascii="仿宋" w:hAnsi="仿宋" w:eastAsia="仿宋"/>
          <w:sz w:val="32"/>
          <w:szCs w:val="32"/>
          <w:lang w:val="en-US" w:eastAsia="zh-CN"/>
        </w:rPr>
        <w:t xml:space="preserve">    </w:t>
      </w:r>
      <w:r>
        <w:rPr>
          <w:rFonts w:hint="eastAsia" w:ascii="仿宋" w:hAnsi="仿宋" w:eastAsia="仿宋"/>
          <w:sz w:val="32"/>
          <w:szCs w:val="32"/>
        </w:rPr>
        <w:t>按照《财政部关于印发&lt;支出经济分类科目改革方案&gt;的通知》（财预〔2017〕98号）要求，从2018年起全面实施支出经济分类科目改革，根据政府预算管理和部门预算管理的不同特点，分设部门预算支出经济分类科目和政府预算支出经济分类科目，两套科目之间保持对应关系。为适应改革要求，我部门《支出经济分类汇总表》由上年仅反映一般公共预算基本支出经济分类科目预算，调整为按两套经济分类科目分别反映不同资金来源的全部预算支出</w:t>
      </w:r>
      <w:r>
        <w:rPr>
          <w:rFonts w:hint="eastAsia" w:ascii="仿宋" w:hAnsi="仿宋" w:eastAsia="仿宋"/>
          <w:sz w:val="30"/>
          <w:szCs w:val="30"/>
        </w:rPr>
        <w:t>。</w:t>
      </w:r>
    </w:p>
    <w:p>
      <w:pPr>
        <w:ind w:firstLine="600"/>
        <w:rPr>
          <w:rFonts w:hint="eastAsia" w:ascii="宋体" w:hAnsi="宋体"/>
          <w:b/>
          <w:sz w:val="30"/>
          <w:szCs w:val="30"/>
        </w:rPr>
      </w:pPr>
      <w:r>
        <w:rPr>
          <w:rFonts w:hint="eastAsia" w:ascii="宋体" w:hAnsi="宋体"/>
          <w:b/>
          <w:sz w:val="30"/>
          <w:szCs w:val="30"/>
        </w:rPr>
        <w:t>七、政府性基金预算支出</w:t>
      </w:r>
      <w:r>
        <w:rPr>
          <w:rFonts w:hint="eastAsia" w:ascii="宋体" w:hAnsi="宋体"/>
          <w:b/>
          <w:sz w:val="30"/>
          <w:szCs w:val="30"/>
          <w:lang w:eastAsia="zh-CN"/>
        </w:rPr>
        <w:t>预</w:t>
      </w:r>
      <w:r>
        <w:rPr>
          <w:rFonts w:hint="eastAsia" w:ascii="宋体" w:hAnsi="宋体"/>
          <w:b/>
          <w:sz w:val="30"/>
          <w:szCs w:val="30"/>
        </w:rPr>
        <w:t>算情况说明</w:t>
      </w:r>
    </w:p>
    <w:p>
      <w:pPr>
        <w:ind w:firstLine="600"/>
        <w:rPr>
          <w:rFonts w:hint="eastAsia" w:ascii="宋体" w:hAnsi="宋体"/>
          <w:b/>
          <w:sz w:val="30"/>
          <w:szCs w:val="30"/>
        </w:rPr>
      </w:pPr>
      <w:r>
        <w:rPr>
          <w:rFonts w:hint="eastAsia" w:ascii="仿宋" w:hAnsi="仿宋" w:eastAsia="仿宋"/>
          <w:sz w:val="30"/>
          <w:szCs w:val="30"/>
        </w:rPr>
        <w:t>我局</w:t>
      </w:r>
      <w:r>
        <w:rPr>
          <w:rFonts w:ascii="仿宋" w:hAnsi="仿宋" w:eastAsia="仿宋"/>
          <w:sz w:val="30"/>
          <w:szCs w:val="30"/>
        </w:rPr>
        <w:t>20</w:t>
      </w:r>
      <w:r>
        <w:rPr>
          <w:rFonts w:hint="eastAsia" w:ascii="仿宋" w:hAnsi="仿宋" w:eastAsia="仿宋"/>
          <w:sz w:val="30"/>
          <w:szCs w:val="30"/>
        </w:rPr>
        <w:t>2</w:t>
      </w:r>
      <w:r>
        <w:rPr>
          <w:rFonts w:hint="eastAsia" w:ascii="仿宋" w:hAnsi="仿宋" w:eastAsia="仿宋"/>
          <w:sz w:val="30"/>
          <w:szCs w:val="30"/>
          <w:lang w:val="en-US" w:eastAsia="zh-CN"/>
        </w:rPr>
        <w:t>3</w:t>
      </w:r>
      <w:r>
        <w:rPr>
          <w:rFonts w:hint="eastAsia" w:ascii="仿宋" w:hAnsi="仿宋" w:eastAsia="仿宋"/>
          <w:sz w:val="30"/>
          <w:szCs w:val="30"/>
        </w:rPr>
        <w:t>年没有使用政府性基金预算拨款安排的支出。</w:t>
      </w:r>
    </w:p>
    <w:p>
      <w:pPr>
        <w:ind w:firstLine="600"/>
        <w:rPr>
          <w:rFonts w:asciiTheme="minorEastAsia" w:hAnsiTheme="minorEastAsia" w:eastAsiaTheme="minorEastAsia"/>
          <w:b/>
          <w:sz w:val="30"/>
          <w:szCs w:val="30"/>
        </w:rPr>
      </w:pPr>
      <w:r>
        <w:rPr>
          <w:rFonts w:hint="eastAsia" w:asciiTheme="minorEastAsia" w:hAnsiTheme="minorEastAsia" w:eastAsiaTheme="minorEastAsia"/>
          <w:b/>
          <w:sz w:val="30"/>
          <w:szCs w:val="30"/>
        </w:rPr>
        <w:t>八、“三公”经费支出预算情况说明</w:t>
      </w:r>
    </w:p>
    <w:p>
      <w:pPr>
        <w:rPr>
          <w:rFonts w:hint="eastAsia" w:ascii="仿宋" w:hAnsi="仿宋" w:eastAsia="仿宋"/>
          <w:sz w:val="30"/>
          <w:szCs w:val="30"/>
        </w:rPr>
      </w:pPr>
      <w:r>
        <w:rPr>
          <w:rFonts w:hint="eastAsia" w:ascii="仿宋" w:hAnsi="仿宋" w:eastAsia="仿宋"/>
          <w:sz w:val="30"/>
          <w:szCs w:val="30"/>
          <w:lang w:val="en-US" w:eastAsia="zh-CN"/>
        </w:rPr>
        <w:t xml:space="preserve">    </w:t>
      </w:r>
      <w:r>
        <w:rPr>
          <w:rFonts w:hint="eastAsia" w:ascii="仿宋" w:hAnsi="仿宋" w:eastAsia="仿宋"/>
          <w:sz w:val="30"/>
          <w:szCs w:val="30"/>
        </w:rPr>
        <w:t>我</w:t>
      </w:r>
      <w:r>
        <w:rPr>
          <w:rFonts w:hint="eastAsia" w:ascii="仿宋" w:hAnsi="仿宋" w:eastAsia="仿宋"/>
          <w:sz w:val="30"/>
          <w:szCs w:val="30"/>
          <w:lang w:eastAsia="zh-CN"/>
        </w:rPr>
        <w:t>部门</w:t>
      </w:r>
      <w:r>
        <w:rPr>
          <w:rFonts w:ascii="仿宋" w:hAnsi="仿宋" w:eastAsia="仿宋"/>
          <w:sz w:val="30"/>
          <w:szCs w:val="30"/>
        </w:rPr>
        <w:t>20</w:t>
      </w:r>
      <w:r>
        <w:rPr>
          <w:rFonts w:hint="eastAsia" w:ascii="仿宋" w:hAnsi="仿宋" w:eastAsia="仿宋"/>
          <w:sz w:val="30"/>
          <w:szCs w:val="30"/>
        </w:rPr>
        <w:t>2</w:t>
      </w:r>
      <w:r>
        <w:rPr>
          <w:rFonts w:hint="eastAsia" w:ascii="仿宋" w:hAnsi="仿宋" w:eastAsia="仿宋"/>
          <w:sz w:val="30"/>
          <w:szCs w:val="30"/>
          <w:lang w:val="en-US" w:eastAsia="zh-CN"/>
        </w:rPr>
        <w:t>3</w:t>
      </w:r>
      <w:r>
        <w:rPr>
          <w:rFonts w:hint="eastAsia" w:ascii="仿宋" w:hAnsi="仿宋" w:eastAsia="仿宋"/>
          <w:sz w:val="30"/>
          <w:szCs w:val="30"/>
        </w:rPr>
        <w:t>年“三公”经费预算为</w:t>
      </w:r>
      <w:r>
        <w:rPr>
          <w:rFonts w:hint="eastAsia" w:ascii="仿宋" w:hAnsi="仿宋" w:eastAsia="仿宋"/>
          <w:sz w:val="30"/>
          <w:szCs w:val="30"/>
          <w:lang w:val="en-US" w:eastAsia="zh-CN"/>
        </w:rPr>
        <w:t>1.3</w:t>
      </w:r>
      <w:r>
        <w:rPr>
          <w:rFonts w:hint="eastAsia" w:ascii="仿宋" w:hAnsi="仿宋" w:eastAsia="仿宋"/>
          <w:sz w:val="30"/>
          <w:szCs w:val="30"/>
        </w:rPr>
        <w:t>万元。</w:t>
      </w:r>
      <w:r>
        <w:rPr>
          <w:rFonts w:ascii="仿宋" w:hAnsi="仿宋" w:eastAsia="仿宋"/>
          <w:sz w:val="30"/>
          <w:szCs w:val="30"/>
        </w:rPr>
        <w:t>20</w:t>
      </w:r>
      <w:r>
        <w:rPr>
          <w:rFonts w:hint="eastAsia" w:ascii="仿宋" w:hAnsi="仿宋" w:eastAsia="仿宋"/>
          <w:sz w:val="30"/>
          <w:szCs w:val="30"/>
        </w:rPr>
        <w:t>2</w:t>
      </w:r>
      <w:r>
        <w:rPr>
          <w:rFonts w:hint="eastAsia" w:ascii="仿宋" w:hAnsi="仿宋" w:eastAsia="仿宋"/>
          <w:sz w:val="30"/>
          <w:szCs w:val="30"/>
          <w:lang w:val="en-US" w:eastAsia="zh-CN"/>
        </w:rPr>
        <w:t>3</w:t>
      </w:r>
      <w:r>
        <w:rPr>
          <w:rFonts w:hint="eastAsia" w:ascii="仿宋" w:hAnsi="仿宋" w:eastAsia="仿宋"/>
          <w:sz w:val="30"/>
          <w:szCs w:val="30"/>
        </w:rPr>
        <w:t>年“三公”经费支出预算数比</w:t>
      </w:r>
      <w:r>
        <w:rPr>
          <w:rFonts w:ascii="仿宋" w:hAnsi="仿宋" w:eastAsia="仿宋"/>
          <w:sz w:val="30"/>
          <w:szCs w:val="30"/>
        </w:rPr>
        <w:t>20</w:t>
      </w:r>
      <w:r>
        <w:rPr>
          <w:rFonts w:hint="eastAsia" w:ascii="仿宋" w:hAnsi="仿宋" w:eastAsia="仿宋"/>
          <w:sz w:val="30"/>
          <w:szCs w:val="30"/>
        </w:rPr>
        <w:t>2</w:t>
      </w:r>
      <w:r>
        <w:rPr>
          <w:rFonts w:hint="eastAsia" w:ascii="仿宋" w:hAnsi="仿宋" w:eastAsia="仿宋"/>
          <w:sz w:val="30"/>
          <w:szCs w:val="30"/>
          <w:lang w:val="en-US" w:eastAsia="zh-CN"/>
        </w:rPr>
        <w:t>2</w:t>
      </w:r>
      <w:r>
        <w:rPr>
          <w:rFonts w:hint="eastAsia" w:ascii="仿宋" w:hAnsi="仿宋" w:eastAsia="仿宋"/>
          <w:sz w:val="30"/>
          <w:szCs w:val="30"/>
        </w:rPr>
        <w:t>年</w:t>
      </w:r>
      <w:r>
        <w:rPr>
          <w:rFonts w:hint="eastAsia" w:ascii="仿宋" w:hAnsi="仿宋" w:eastAsia="仿宋"/>
          <w:sz w:val="30"/>
          <w:szCs w:val="30"/>
          <w:lang w:eastAsia="zh-CN"/>
        </w:rPr>
        <w:t>增加</w:t>
      </w:r>
      <w:r>
        <w:rPr>
          <w:rFonts w:hint="eastAsia" w:ascii="仿宋" w:hAnsi="仿宋" w:eastAsia="仿宋"/>
          <w:sz w:val="30"/>
          <w:szCs w:val="30"/>
          <w:lang w:val="en-US" w:eastAsia="zh-CN"/>
        </w:rPr>
        <w:t>0.</w:t>
      </w:r>
      <w:r>
        <w:rPr>
          <w:rFonts w:hint="eastAsia" w:ascii="仿宋" w:hAnsi="仿宋" w:eastAsia="仿宋"/>
          <w:sz w:val="30"/>
          <w:szCs w:val="30"/>
        </w:rPr>
        <w:t>1万元，</w:t>
      </w:r>
      <w:r>
        <w:rPr>
          <w:rFonts w:hint="eastAsia" w:ascii="仿宋" w:hAnsi="仿宋" w:eastAsia="仿宋"/>
          <w:sz w:val="30"/>
          <w:szCs w:val="30"/>
          <w:lang w:eastAsia="zh-CN"/>
        </w:rPr>
        <w:t>增加</w:t>
      </w:r>
      <w:r>
        <w:rPr>
          <w:rFonts w:hint="eastAsia" w:ascii="仿宋" w:hAnsi="仿宋" w:eastAsia="仿宋"/>
          <w:sz w:val="30"/>
          <w:szCs w:val="30"/>
          <w:lang w:val="en-US" w:eastAsia="zh-CN"/>
        </w:rPr>
        <w:t>8.33</w:t>
      </w:r>
      <w:r>
        <w:rPr>
          <w:rFonts w:hint="eastAsia" w:ascii="仿宋" w:hAnsi="仿宋" w:eastAsia="仿宋"/>
          <w:sz w:val="30"/>
          <w:szCs w:val="30"/>
        </w:rPr>
        <w:t>%。主要原因</w:t>
      </w:r>
      <w:r>
        <w:rPr>
          <w:rFonts w:hint="eastAsia" w:ascii="仿宋" w:hAnsi="仿宋" w:eastAsia="仿宋"/>
          <w:sz w:val="30"/>
          <w:szCs w:val="30"/>
          <w:lang w:eastAsia="zh-CN"/>
        </w:rPr>
        <w:t>是车辆老化需要维修保养</w:t>
      </w:r>
      <w:r>
        <w:rPr>
          <w:rFonts w:hint="eastAsia" w:ascii="仿宋_GB2312" w:hAnsi="仿宋_GB2312" w:eastAsia="仿宋_GB2312" w:cs="仿宋_GB2312"/>
          <w:sz w:val="30"/>
          <w:szCs w:val="30"/>
          <w:lang w:val="en-US" w:eastAsia="zh-CN"/>
        </w:rPr>
        <w:t>。</w:t>
      </w:r>
    </w:p>
    <w:p>
      <w:pPr>
        <w:ind w:firstLine="600"/>
        <w:rPr>
          <w:rFonts w:ascii="仿宋" w:hAnsi="仿宋" w:eastAsia="仿宋"/>
          <w:sz w:val="30"/>
          <w:szCs w:val="30"/>
        </w:rPr>
      </w:pPr>
      <w:r>
        <w:rPr>
          <w:rFonts w:hint="eastAsia" w:ascii="仿宋" w:hAnsi="仿宋" w:eastAsia="仿宋"/>
          <w:sz w:val="30"/>
          <w:szCs w:val="30"/>
        </w:rPr>
        <w:t>具体支出情况如下：</w:t>
      </w:r>
    </w:p>
    <w:p>
      <w:pPr>
        <w:spacing w:line="600" w:lineRule="exact"/>
        <w:ind w:firstLine="602" w:firstLineChars="200"/>
        <w:rPr>
          <w:rFonts w:ascii="仿宋" w:hAnsi="仿宋" w:eastAsia="仿宋"/>
          <w:sz w:val="30"/>
          <w:szCs w:val="30"/>
        </w:rPr>
      </w:pPr>
      <w:r>
        <w:rPr>
          <w:rFonts w:ascii="仿宋" w:hAnsi="仿宋" w:eastAsia="仿宋"/>
          <w:b/>
          <w:sz w:val="30"/>
          <w:szCs w:val="30"/>
        </w:rPr>
        <w:t>(</w:t>
      </w:r>
      <w:r>
        <w:rPr>
          <w:rFonts w:hint="eastAsia" w:ascii="仿宋" w:hAnsi="仿宋" w:eastAsia="仿宋"/>
          <w:b/>
          <w:sz w:val="30"/>
          <w:szCs w:val="30"/>
        </w:rPr>
        <w:t>一</w:t>
      </w:r>
      <w:r>
        <w:rPr>
          <w:rFonts w:ascii="仿宋" w:hAnsi="仿宋" w:eastAsia="仿宋"/>
          <w:b/>
          <w:sz w:val="30"/>
          <w:szCs w:val="30"/>
        </w:rPr>
        <w:t>)</w:t>
      </w:r>
      <w:r>
        <w:rPr>
          <w:rFonts w:hint="eastAsia" w:ascii="仿宋" w:hAnsi="仿宋" w:eastAsia="仿宋"/>
          <w:b/>
          <w:sz w:val="30"/>
          <w:szCs w:val="30"/>
        </w:rPr>
        <w:t>因公出国</w:t>
      </w:r>
      <w:r>
        <w:rPr>
          <w:rFonts w:ascii="仿宋" w:hAnsi="仿宋" w:eastAsia="仿宋"/>
          <w:b/>
          <w:sz w:val="30"/>
          <w:szCs w:val="30"/>
        </w:rPr>
        <w:t>(</w:t>
      </w:r>
      <w:r>
        <w:rPr>
          <w:rFonts w:hint="eastAsia" w:ascii="仿宋" w:hAnsi="仿宋" w:eastAsia="仿宋"/>
          <w:b/>
          <w:sz w:val="30"/>
          <w:szCs w:val="30"/>
        </w:rPr>
        <w:t>境</w:t>
      </w:r>
      <w:r>
        <w:rPr>
          <w:rFonts w:ascii="仿宋" w:hAnsi="仿宋" w:eastAsia="仿宋"/>
          <w:b/>
          <w:sz w:val="30"/>
          <w:szCs w:val="30"/>
        </w:rPr>
        <w:t>)</w:t>
      </w:r>
      <w:r>
        <w:rPr>
          <w:rFonts w:hint="eastAsia" w:ascii="仿宋" w:hAnsi="仿宋" w:eastAsia="仿宋"/>
          <w:b/>
          <w:sz w:val="30"/>
          <w:szCs w:val="30"/>
        </w:rPr>
        <w:t>费</w:t>
      </w:r>
      <w:r>
        <w:rPr>
          <w:rFonts w:ascii="仿宋" w:hAnsi="仿宋" w:eastAsia="仿宋"/>
          <w:b/>
          <w:bCs/>
          <w:sz w:val="30"/>
          <w:szCs w:val="30"/>
        </w:rPr>
        <w:t>0</w:t>
      </w:r>
      <w:r>
        <w:rPr>
          <w:rFonts w:hint="eastAsia" w:ascii="仿宋" w:hAnsi="仿宋" w:eastAsia="仿宋"/>
          <w:b/>
          <w:bCs/>
          <w:sz w:val="30"/>
          <w:szCs w:val="30"/>
        </w:rPr>
        <w:t>万元</w:t>
      </w:r>
      <w:r>
        <w:rPr>
          <w:rFonts w:hint="eastAsia" w:ascii="仿宋" w:hAnsi="仿宋" w:eastAsia="仿宋"/>
          <w:b w:val="0"/>
          <w:bCs w:val="0"/>
          <w:sz w:val="30"/>
          <w:szCs w:val="30"/>
        </w:rPr>
        <w:t>，</w:t>
      </w:r>
      <w:r>
        <w:rPr>
          <w:rFonts w:hint="eastAsia" w:ascii="仿宋" w:hAnsi="仿宋" w:eastAsia="仿宋"/>
          <w:sz w:val="30"/>
          <w:szCs w:val="30"/>
        </w:rPr>
        <w:t>主要用于单位工作人员公务出国</w:t>
      </w:r>
      <w:r>
        <w:rPr>
          <w:rFonts w:ascii="仿宋" w:hAnsi="仿宋" w:eastAsia="仿宋"/>
          <w:sz w:val="30"/>
          <w:szCs w:val="30"/>
        </w:rPr>
        <w:t>(</w:t>
      </w:r>
      <w:r>
        <w:rPr>
          <w:rFonts w:hint="eastAsia" w:ascii="仿宋" w:hAnsi="仿宋" w:eastAsia="仿宋"/>
          <w:sz w:val="30"/>
          <w:szCs w:val="30"/>
        </w:rPr>
        <w:t>境</w:t>
      </w:r>
      <w:r>
        <w:rPr>
          <w:rFonts w:ascii="仿宋" w:hAnsi="仿宋" w:eastAsia="仿宋"/>
          <w:sz w:val="30"/>
          <w:szCs w:val="30"/>
        </w:rPr>
        <w:t>)</w:t>
      </w:r>
      <w:r>
        <w:rPr>
          <w:rFonts w:hint="eastAsia" w:ascii="仿宋" w:hAnsi="仿宋" w:eastAsia="仿宋"/>
          <w:sz w:val="30"/>
          <w:szCs w:val="30"/>
        </w:rPr>
        <w:t>的住宿费、旅费、伙食补助费、杂费、培训费等支出。预算数与</w:t>
      </w:r>
      <w:r>
        <w:rPr>
          <w:rFonts w:ascii="仿宋" w:hAnsi="仿宋" w:eastAsia="仿宋"/>
          <w:sz w:val="30"/>
          <w:szCs w:val="30"/>
        </w:rPr>
        <w:t>20</w:t>
      </w:r>
      <w:r>
        <w:rPr>
          <w:rFonts w:hint="eastAsia" w:ascii="仿宋" w:hAnsi="仿宋" w:eastAsia="仿宋"/>
          <w:sz w:val="30"/>
          <w:szCs w:val="30"/>
        </w:rPr>
        <w:t>2</w:t>
      </w:r>
      <w:r>
        <w:rPr>
          <w:rFonts w:hint="eastAsia" w:ascii="仿宋" w:hAnsi="仿宋" w:eastAsia="仿宋"/>
          <w:sz w:val="30"/>
          <w:szCs w:val="30"/>
          <w:lang w:val="en-US" w:eastAsia="zh-CN"/>
        </w:rPr>
        <w:t>2</w:t>
      </w:r>
      <w:r>
        <w:rPr>
          <w:rFonts w:hint="eastAsia" w:ascii="仿宋" w:hAnsi="仿宋" w:eastAsia="仿宋"/>
          <w:sz w:val="30"/>
          <w:szCs w:val="30"/>
        </w:rPr>
        <w:t>年持平。主要原因是我单位未安排因公出国</w:t>
      </w:r>
      <w:bookmarkStart w:id="0" w:name="_GoBack"/>
      <w:bookmarkEnd w:id="0"/>
      <w:r>
        <w:rPr>
          <w:rFonts w:hint="eastAsia" w:ascii="仿宋" w:hAnsi="仿宋" w:eastAsia="仿宋"/>
          <w:sz w:val="30"/>
          <w:szCs w:val="30"/>
        </w:rPr>
        <w:t>（境）</w:t>
      </w:r>
      <w:r>
        <w:rPr>
          <w:rFonts w:hint="eastAsia" w:ascii="仿宋" w:hAnsi="仿宋" w:eastAsia="仿宋"/>
          <w:sz w:val="30"/>
          <w:szCs w:val="30"/>
          <w:lang w:eastAsia="zh-CN"/>
        </w:rPr>
        <w:t>活动</w:t>
      </w:r>
      <w:r>
        <w:rPr>
          <w:rFonts w:hint="eastAsia" w:ascii="仿宋" w:hAnsi="仿宋" w:eastAsia="仿宋"/>
          <w:sz w:val="30"/>
          <w:szCs w:val="30"/>
        </w:rPr>
        <w:t>。</w:t>
      </w:r>
    </w:p>
    <w:p>
      <w:pPr>
        <w:rPr>
          <w:rFonts w:ascii="仿宋" w:hAnsi="仿宋" w:eastAsia="仿宋"/>
          <w:sz w:val="30"/>
          <w:szCs w:val="30"/>
        </w:rPr>
      </w:pPr>
      <w:r>
        <w:rPr>
          <w:rFonts w:hint="eastAsia" w:ascii="仿宋" w:hAnsi="仿宋" w:eastAsia="仿宋"/>
          <w:sz w:val="30"/>
          <w:szCs w:val="30"/>
        </w:rPr>
        <w:t>　</w:t>
      </w:r>
      <w:r>
        <w:rPr>
          <w:rFonts w:hint="eastAsia" w:ascii="仿宋" w:hAnsi="仿宋" w:eastAsia="仿宋"/>
          <w:b/>
          <w:sz w:val="30"/>
          <w:szCs w:val="30"/>
        </w:rPr>
        <w:t>　</w:t>
      </w:r>
      <w:r>
        <w:rPr>
          <w:rFonts w:ascii="仿宋" w:hAnsi="仿宋" w:eastAsia="仿宋"/>
          <w:b/>
          <w:sz w:val="30"/>
          <w:szCs w:val="30"/>
        </w:rPr>
        <w:t>(</w:t>
      </w:r>
      <w:r>
        <w:rPr>
          <w:rFonts w:hint="eastAsia" w:ascii="仿宋" w:hAnsi="仿宋" w:eastAsia="仿宋"/>
          <w:b/>
          <w:sz w:val="30"/>
          <w:szCs w:val="30"/>
        </w:rPr>
        <w:t>二</w:t>
      </w:r>
      <w:r>
        <w:rPr>
          <w:rFonts w:ascii="仿宋" w:hAnsi="仿宋" w:eastAsia="仿宋"/>
          <w:b/>
          <w:sz w:val="30"/>
          <w:szCs w:val="30"/>
        </w:rPr>
        <w:t>)</w:t>
      </w:r>
      <w:r>
        <w:rPr>
          <w:rFonts w:hint="eastAsia" w:ascii="仿宋" w:hAnsi="仿宋" w:eastAsia="仿宋"/>
          <w:b/>
          <w:sz w:val="30"/>
          <w:szCs w:val="30"/>
        </w:rPr>
        <w:t>公务用车购置及运行费</w:t>
      </w:r>
      <w:r>
        <w:rPr>
          <w:rFonts w:hint="eastAsia" w:ascii="仿宋" w:hAnsi="仿宋" w:eastAsia="仿宋"/>
          <w:b/>
          <w:bCs/>
          <w:sz w:val="30"/>
          <w:szCs w:val="30"/>
          <w:lang w:val="en-US" w:eastAsia="zh-CN"/>
        </w:rPr>
        <w:t>1.3</w:t>
      </w:r>
      <w:r>
        <w:rPr>
          <w:rFonts w:hint="eastAsia" w:ascii="仿宋" w:hAnsi="仿宋" w:eastAsia="仿宋"/>
          <w:b/>
          <w:bCs/>
          <w:sz w:val="30"/>
          <w:szCs w:val="30"/>
        </w:rPr>
        <w:t>万元</w:t>
      </w:r>
      <w:r>
        <w:rPr>
          <w:rFonts w:hint="eastAsia" w:ascii="仿宋" w:hAnsi="仿宋" w:eastAsia="仿宋"/>
          <w:b w:val="0"/>
          <w:bCs w:val="0"/>
          <w:sz w:val="30"/>
          <w:szCs w:val="30"/>
        </w:rPr>
        <w:t>，</w:t>
      </w:r>
      <w:r>
        <w:rPr>
          <w:rFonts w:hint="eastAsia" w:ascii="仿宋" w:hAnsi="仿宋" w:eastAsia="仿宋"/>
          <w:sz w:val="30"/>
          <w:szCs w:val="30"/>
        </w:rPr>
        <w:t>主要用于开展工作所需公务用车的燃料费、维修费、过路过桥费、保险费等支出。其中，公务用车购置费</w:t>
      </w:r>
      <w:r>
        <w:rPr>
          <w:rFonts w:ascii="仿宋" w:hAnsi="仿宋" w:eastAsia="仿宋"/>
          <w:sz w:val="30"/>
          <w:szCs w:val="30"/>
        </w:rPr>
        <w:t>0</w:t>
      </w:r>
      <w:r>
        <w:rPr>
          <w:rFonts w:hint="eastAsia" w:ascii="仿宋" w:hAnsi="仿宋" w:eastAsia="仿宋"/>
          <w:sz w:val="30"/>
          <w:szCs w:val="30"/>
        </w:rPr>
        <w:t>元</w:t>
      </w:r>
      <w:r>
        <w:rPr>
          <w:rFonts w:hint="eastAsia" w:ascii="仿宋" w:hAnsi="仿宋" w:eastAsia="仿宋"/>
          <w:sz w:val="32"/>
          <w:szCs w:val="32"/>
        </w:rPr>
        <w:t>，</w:t>
      </w:r>
      <w:r>
        <w:rPr>
          <w:rFonts w:hint="eastAsia" w:ascii="仿宋" w:hAnsi="仿宋" w:eastAsia="仿宋"/>
          <w:sz w:val="30"/>
          <w:szCs w:val="30"/>
        </w:rPr>
        <w:t>与 202</w:t>
      </w:r>
      <w:r>
        <w:rPr>
          <w:rFonts w:hint="eastAsia" w:ascii="仿宋" w:hAnsi="仿宋" w:eastAsia="仿宋"/>
          <w:sz w:val="30"/>
          <w:szCs w:val="30"/>
          <w:lang w:val="en-US" w:eastAsia="zh-CN"/>
        </w:rPr>
        <w:t>2</w:t>
      </w:r>
      <w:r>
        <w:rPr>
          <w:rFonts w:hint="eastAsia" w:ascii="仿宋" w:hAnsi="仿宋" w:eastAsia="仿宋"/>
          <w:sz w:val="30"/>
          <w:szCs w:val="30"/>
        </w:rPr>
        <w:t>年相比没有变化比，主要原因是不需</w:t>
      </w:r>
      <w:r>
        <w:rPr>
          <w:rFonts w:hint="eastAsia" w:ascii="仿宋" w:hAnsi="仿宋" w:eastAsia="仿宋"/>
          <w:sz w:val="30"/>
          <w:szCs w:val="30"/>
          <w:lang w:eastAsia="zh-CN"/>
        </w:rPr>
        <w:t>要</w:t>
      </w:r>
      <w:r>
        <w:rPr>
          <w:rFonts w:hint="eastAsia" w:ascii="仿宋" w:hAnsi="仿宋" w:eastAsia="仿宋"/>
          <w:sz w:val="30"/>
          <w:szCs w:val="30"/>
        </w:rPr>
        <w:t>新购置公务用车。公务用车运行维护费</w:t>
      </w:r>
      <w:r>
        <w:rPr>
          <w:rFonts w:hint="eastAsia" w:ascii="仿宋" w:hAnsi="仿宋" w:eastAsia="仿宋"/>
          <w:sz w:val="30"/>
          <w:szCs w:val="30"/>
          <w:lang w:val="en-US" w:eastAsia="zh-CN"/>
        </w:rPr>
        <w:t>1.3</w:t>
      </w:r>
      <w:r>
        <w:rPr>
          <w:rFonts w:hint="eastAsia" w:ascii="仿宋" w:hAnsi="仿宋" w:eastAsia="仿宋"/>
          <w:sz w:val="30"/>
          <w:szCs w:val="30"/>
        </w:rPr>
        <w:t>万元，公务用车运行维护费预算数比</w:t>
      </w:r>
      <w:r>
        <w:rPr>
          <w:rFonts w:ascii="仿宋" w:hAnsi="仿宋" w:eastAsia="仿宋"/>
          <w:sz w:val="30"/>
          <w:szCs w:val="30"/>
        </w:rPr>
        <w:t>20</w:t>
      </w:r>
      <w:r>
        <w:rPr>
          <w:rFonts w:hint="eastAsia" w:ascii="仿宋" w:hAnsi="仿宋" w:eastAsia="仿宋"/>
          <w:sz w:val="30"/>
          <w:szCs w:val="30"/>
        </w:rPr>
        <w:t>2</w:t>
      </w:r>
      <w:r>
        <w:rPr>
          <w:rFonts w:hint="eastAsia" w:ascii="仿宋" w:hAnsi="仿宋" w:eastAsia="仿宋"/>
          <w:sz w:val="30"/>
          <w:szCs w:val="30"/>
          <w:lang w:val="en-US" w:eastAsia="zh-CN"/>
        </w:rPr>
        <w:t>2</w:t>
      </w:r>
      <w:r>
        <w:rPr>
          <w:rFonts w:hint="eastAsia" w:ascii="仿宋" w:hAnsi="仿宋" w:eastAsia="仿宋"/>
          <w:sz w:val="30"/>
          <w:szCs w:val="30"/>
        </w:rPr>
        <w:t>年</w:t>
      </w:r>
      <w:r>
        <w:rPr>
          <w:rFonts w:hint="eastAsia" w:ascii="仿宋" w:hAnsi="仿宋" w:eastAsia="仿宋"/>
          <w:sz w:val="30"/>
          <w:szCs w:val="30"/>
          <w:lang w:eastAsia="zh-CN"/>
        </w:rPr>
        <w:t>增加</w:t>
      </w:r>
      <w:r>
        <w:rPr>
          <w:rFonts w:hint="eastAsia" w:ascii="仿宋" w:hAnsi="仿宋" w:eastAsia="仿宋"/>
          <w:sz w:val="30"/>
          <w:szCs w:val="30"/>
          <w:lang w:val="en-US" w:eastAsia="zh-CN"/>
        </w:rPr>
        <w:t>0.5</w:t>
      </w:r>
      <w:r>
        <w:rPr>
          <w:rFonts w:hint="eastAsia" w:ascii="仿宋" w:hAnsi="仿宋" w:eastAsia="仿宋"/>
          <w:sz w:val="30"/>
          <w:szCs w:val="30"/>
        </w:rPr>
        <w:t>万元，</w:t>
      </w:r>
      <w:r>
        <w:rPr>
          <w:rFonts w:hint="eastAsia" w:ascii="仿宋" w:hAnsi="仿宋" w:eastAsia="仿宋"/>
          <w:sz w:val="30"/>
          <w:szCs w:val="30"/>
          <w:lang w:eastAsia="zh-CN"/>
        </w:rPr>
        <w:t>增加</w:t>
      </w:r>
      <w:r>
        <w:rPr>
          <w:rFonts w:hint="eastAsia" w:ascii="仿宋" w:hAnsi="仿宋" w:eastAsia="仿宋"/>
          <w:sz w:val="30"/>
          <w:szCs w:val="30"/>
          <w:lang w:val="en-US" w:eastAsia="zh-CN"/>
        </w:rPr>
        <w:t>62.5</w:t>
      </w:r>
      <w:r>
        <w:rPr>
          <w:rFonts w:hint="eastAsia" w:ascii="仿宋" w:hAnsi="仿宋" w:eastAsia="仿宋"/>
          <w:sz w:val="30"/>
          <w:szCs w:val="30"/>
        </w:rPr>
        <w:t>%，主要原因</w:t>
      </w:r>
      <w:r>
        <w:rPr>
          <w:rFonts w:hint="eastAsia" w:ascii="仿宋_GB2312" w:hAnsi="仿宋_GB2312" w:eastAsia="仿宋_GB2312" w:cs="仿宋_GB2312"/>
          <w:sz w:val="30"/>
          <w:szCs w:val="30"/>
          <w:lang w:val="en-US" w:eastAsia="zh-CN"/>
        </w:rPr>
        <w:t>是</w:t>
      </w:r>
      <w:r>
        <w:rPr>
          <w:rFonts w:hint="eastAsia" w:ascii="仿宋" w:hAnsi="仿宋" w:eastAsia="仿宋"/>
          <w:sz w:val="30"/>
          <w:szCs w:val="30"/>
          <w:lang w:eastAsia="zh-CN"/>
        </w:rPr>
        <w:t>车辆老化需要维修保养</w:t>
      </w:r>
      <w:r>
        <w:rPr>
          <w:rFonts w:hint="eastAsia" w:ascii="仿宋" w:hAnsi="仿宋" w:eastAsia="仿宋"/>
          <w:sz w:val="30"/>
          <w:szCs w:val="30"/>
        </w:rPr>
        <w:t>。</w:t>
      </w:r>
    </w:p>
    <w:p>
      <w:pPr>
        <w:ind w:firstLine="600"/>
        <w:rPr>
          <w:rFonts w:hint="eastAsia" w:ascii="仿宋" w:hAnsi="仿宋" w:eastAsia="仿宋"/>
          <w:sz w:val="30"/>
          <w:szCs w:val="30"/>
        </w:rPr>
      </w:pPr>
      <w:r>
        <w:rPr>
          <w:rFonts w:ascii="仿宋" w:hAnsi="仿宋" w:eastAsia="仿宋"/>
          <w:b/>
          <w:sz w:val="30"/>
          <w:szCs w:val="30"/>
        </w:rPr>
        <w:t>(</w:t>
      </w:r>
      <w:r>
        <w:rPr>
          <w:rFonts w:hint="eastAsia" w:ascii="仿宋" w:hAnsi="仿宋" w:eastAsia="仿宋"/>
          <w:b/>
          <w:sz w:val="30"/>
          <w:szCs w:val="30"/>
        </w:rPr>
        <w:t>三</w:t>
      </w:r>
      <w:r>
        <w:rPr>
          <w:rFonts w:ascii="仿宋" w:hAnsi="仿宋" w:eastAsia="仿宋"/>
          <w:b/>
          <w:sz w:val="30"/>
          <w:szCs w:val="30"/>
        </w:rPr>
        <w:t>)</w:t>
      </w:r>
      <w:r>
        <w:rPr>
          <w:rFonts w:hint="eastAsia" w:ascii="仿宋" w:hAnsi="仿宋" w:eastAsia="仿宋"/>
          <w:b/>
          <w:sz w:val="30"/>
          <w:szCs w:val="30"/>
        </w:rPr>
        <w:t>公务接待费</w:t>
      </w:r>
      <w:r>
        <w:rPr>
          <w:rFonts w:hint="eastAsia" w:ascii="仿宋" w:hAnsi="仿宋" w:eastAsia="仿宋"/>
          <w:sz w:val="30"/>
          <w:szCs w:val="30"/>
        </w:rPr>
        <w:t>0万元。预算数比</w:t>
      </w:r>
      <w:r>
        <w:rPr>
          <w:rFonts w:ascii="仿宋" w:hAnsi="仿宋" w:eastAsia="仿宋"/>
          <w:sz w:val="30"/>
          <w:szCs w:val="30"/>
        </w:rPr>
        <w:t>20</w:t>
      </w:r>
      <w:r>
        <w:rPr>
          <w:rFonts w:hint="eastAsia" w:ascii="仿宋" w:hAnsi="仿宋" w:eastAsia="仿宋"/>
          <w:sz w:val="30"/>
          <w:szCs w:val="30"/>
        </w:rPr>
        <w:t>2</w:t>
      </w:r>
      <w:r>
        <w:rPr>
          <w:rFonts w:hint="eastAsia" w:ascii="仿宋" w:hAnsi="仿宋" w:eastAsia="仿宋"/>
          <w:sz w:val="30"/>
          <w:szCs w:val="30"/>
          <w:lang w:val="en-US" w:eastAsia="zh-CN"/>
        </w:rPr>
        <w:t>2</w:t>
      </w:r>
      <w:r>
        <w:rPr>
          <w:rFonts w:hint="eastAsia" w:ascii="仿宋" w:hAnsi="仿宋" w:eastAsia="仿宋"/>
          <w:sz w:val="30"/>
          <w:szCs w:val="30"/>
        </w:rPr>
        <w:t>年</w:t>
      </w:r>
      <w:r>
        <w:rPr>
          <w:rFonts w:hint="eastAsia" w:ascii="仿宋" w:hAnsi="仿宋" w:eastAsia="仿宋"/>
          <w:sz w:val="30"/>
          <w:szCs w:val="30"/>
          <w:lang w:eastAsia="zh-CN"/>
        </w:rPr>
        <w:t>减少</w:t>
      </w:r>
      <w:r>
        <w:rPr>
          <w:rFonts w:hint="eastAsia" w:ascii="仿宋" w:hAnsi="仿宋" w:eastAsia="仿宋"/>
          <w:sz w:val="30"/>
          <w:szCs w:val="30"/>
        </w:rPr>
        <w:t>0.</w:t>
      </w:r>
      <w:r>
        <w:rPr>
          <w:rFonts w:hint="eastAsia" w:ascii="仿宋" w:hAnsi="仿宋" w:eastAsia="仿宋"/>
          <w:sz w:val="30"/>
          <w:szCs w:val="30"/>
          <w:lang w:val="en-US" w:eastAsia="zh-CN"/>
        </w:rPr>
        <w:t>4</w:t>
      </w:r>
      <w:r>
        <w:rPr>
          <w:rFonts w:hint="eastAsia" w:ascii="仿宋" w:hAnsi="仿宋" w:eastAsia="仿宋"/>
          <w:sz w:val="30"/>
          <w:szCs w:val="30"/>
        </w:rPr>
        <w:t>万元，</w:t>
      </w:r>
      <w:r>
        <w:rPr>
          <w:rFonts w:hint="eastAsia" w:ascii="仿宋" w:hAnsi="仿宋" w:eastAsia="仿宋"/>
          <w:sz w:val="30"/>
          <w:szCs w:val="30"/>
          <w:lang w:eastAsia="zh-CN"/>
        </w:rPr>
        <w:t>下降了</w:t>
      </w:r>
      <w:r>
        <w:rPr>
          <w:rFonts w:hint="eastAsia" w:ascii="仿宋" w:hAnsi="仿宋" w:eastAsia="仿宋"/>
          <w:sz w:val="30"/>
          <w:szCs w:val="30"/>
          <w:lang w:val="en-US" w:eastAsia="zh-CN"/>
        </w:rPr>
        <w:t>100</w:t>
      </w:r>
      <w:r>
        <w:rPr>
          <w:rFonts w:hint="eastAsia" w:ascii="仿宋" w:hAnsi="仿宋" w:eastAsia="仿宋"/>
          <w:sz w:val="30"/>
          <w:szCs w:val="30"/>
        </w:rPr>
        <w:t>%。主要原因</w:t>
      </w:r>
      <w:r>
        <w:rPr>
          <w:rFonts w:hint="eastAsia" w:ascii="仿宋_GB2312" w:hAnsi="仿宋_GB2312" w:eastAsia="仿宋_GB2312" w:cs="仿宋_GB2312"/>
          <w:sz w:val="30"/>
          <w:szCs w:val="30"/>
          <w:lang w:val="en-US" w:eastAsia="zh-CN"/>
        </w:rPr>
        <w:t>是严格落实中央“八项规定”精神和厉行节约要求，从严控制公务接待</w:t>
      </w:r>
      <w:r>
        <w:rPr>
          <w:rFonts w:hint="eastAsia" w:ascii="仿宋" w:hAnsi="仿宋" w:eastAsia="仿宋"/>
          <w:sz w:val="30"/>
          <w:szCs w:val="30"/>
        </w:rPr>
        <w:t>。</w:t>
      </w:r>
    </w:p>
    <w:p>
      <w:pPr>
        <w:ind w:firstLine="600"/>
        <w:rPr>
          <w:rFonts w:ascii="宋体" w:hAnsi="宋体"/>
          <w:b/>
          <w:sz w:val="30"/>
          <w:szCs w:val="30"/>
        </w:rPr>
      </w:pPr>
      <w:r>
        <w:rPr>
          <w:rFonts w:hint="eastAsia" w:ascii="宋体" w:hAnsi="宋体"/>
          <w:b/>
          <w:sz w:val="30"/>
          <w:szCs w:val="30"/>
        </w:rPr>
        <w:t>九、其他重要事项的情况说明</w:t>
      </w:r>
    </w:p>
    <w:p>
      <w:pPr>
        <w:rPr>
          <w:rFonts w:ascii="仿宋" w:hAnsi="仿宋" w:eastAsia="仿宋"/>
          <w:b/>
          <w:sz w:val="30"/>
          <w:szCs w:val="30"/>
        </w:rPr>
      </w:pPr>
      <w:r>
        <w:rPr>
          <w:rFonts w:hint="eastAsia" w:ascii="仿宋" w:hAnsi="仿宋" w:eastAsia="仿宋"/>
          <w:sz w:val="30"/>
          <w:szCs w:val="30"/>
        </w:rPr>
        <w:t>　　</w:t>
      </w:r>
      <w:r>
        <w:rPr>
          <w:rFonts w:ascii="仿宋" w:hAnsi="仿宋" w:eastAsia="仿宋"/>
          <w:b/>
          <w:sz w:val="30"/>
          <w:szCs w:val="30"/>
        </w:rPr>
        <w:t>(</w:t>
      </w:r>
      <w:r>
        <w:rPr>
          <w:rFonts w:hint="eastAsia" w:ascii="仿宋" w:hAnsi="仿宋" w:eastAsia="仿宋"/>
          <w:b/>
          <w:sz w:val="30"/>
          <w:szCs w:val="30"/>
        </w:rPr>
        <w:t>一</w:t>
      </w:r>
      <w:r>
        <w:rPr>
          <w:rFonts w:ascii="仿宋" w:hAnsi="仿宋" w:eastAsia="仿宋"/>
          <w:b/>
          <w:sz w:val="30"/>
          <w:szCs w:val="30"/>
        </w:rPr>
        <w:t>)</w:t>
      </w:r>
      <w:r>
        <w:rPr>
          <w:rFonts w:hint="eastAsia" w:ascii="仿宋" w:hAnsi="仿宋" w:eastAsia="仿宋"/>
          <w:b/>
          <w:sz w:val="30"/>
          <w:szCs w:val="30"/>
        </w:rPr>
        <w:t>机关运行经费支出情况</w:t>
      </w:r>
    </w:p>
    <w:p>
      <w:pPr>
        <w:rPr>
          <w:rFonts w:ascii="仿宋" w:hAnsi="仿宋" w:eastAsia="仿宋"/>
          <w:sz w:val="30"/>
          <w:szCs w:val="30"/>
        </w:rPr>
      </w:pPr>
      <w:r>
        <w:rPr>
          <w:rFonts w:hint="eastAsia" w:ascii="仿宋" w:hAnsi="仿宋" w:eastAsia="仿宋"/>
          <w:sz w:val="30"/>
          <w:szCs w:val="30"/>
        </w:rPr>
        <w:t>　　市民族宗教事务局</w:t>
      </w:r>
      <w:r>
        <w:rPr>
          <w:rFonts w:ascii="仿宋" w:hAnsi="仿宋" w:eastAsia="仿宋"/>
          <w:sz w:val="30"/>
          <w:szCs w:val="30"/>
        </w:rPr>
        <w:t>20</w:t>
      </w:r>
      <w:r>
        <w:rPr>
          <w:rFonts w:hint="eastAsia" w:ascii="仿宋" w:hAnsi="仿宋" w:eastAsia="仿宋"/>
          <w:sz w:val="30"/>
          <w:szCs w:val="30"/>
        </w:rPr>
        <w:t>2</w:t>
      </w:r>
      <w:r>
        <w:rPr>
          <w:rFonts w:hint="eastAsia" w:ascii="仿宋" w:hAnsi="仿宋" w:eastAsia="仿宋"/>
          <w:sz w:val="30"/>
          <w:szCs w:val="30"/>
          <w:lang w:val="en-US" w:eastAsia="zh-CN"/>
        </w:rPr>
        <w:t>3</w:t>
      </w:r>
      <w:r>
        <w:rPr>
          <w:rFonts w:hint="eastAsia" w:ascii="仿宋" w:hAnsi="仿宋" w:eastAsia="仿宋"/>
          <w:sz w:val="30"/>
          <w:szCs w:val="30"/>
        </w:rPr>
        <w:t>年机关运行经费支出预算</w:t>
      </w:r>
      <w:r>
        <w:rPr>
          <w:rFonts w:hint="eastAsia" w:ascii="仿宋" w:hAnsi="仿宋" w:eastAsia="仿宋"/>
          <w:sz w:val="30"/>
          <w:szCs w:val="30"/>
          <w:lang w:val="en-US" w:eastAsia="zh-CN"/>
        </w:rPr>
        <w:t>30.91</w:t>
      </w:r>
      <w:r>
        <w:rPr>
          <w:rFonts w:hint="eastAsia" w:ascii="仿宋" w:hAnsi="仿宋" w:eastAsia="仿宋"/>
          <w:sz w:val="30"/>
          <w:szCs w:val="30"/>
        </w:rPr>
        <w:t>万元，主要保障机构正常运转及正常履职需要。</w:t>
      </w:r>
    </w:p>
    <w:p>
      <w:pPr>
        <w:rPr>
          <w:rFonts w:ascii="仿宋" w:hAnsi="仿宋" w:eastAsia="仿宋"/>
          <w:b/>
          <w:sz w:val="30"/>
          <w:szCs w:val="30"/>
        </w:rPr>
      </w:pPr>
      <w:r>
        <w:rPr>
          <w:rFonts w:hint="eastAsia" w:ascii="仿宋" w:hAnsi="仿宋" w:eastAsia="仿宋"/>
          <w:sz w:val="30"/>
          <w:szCs w:val="30"/>
        </w:rPr>
        <w:t>　　</w:t>
      </w:r>
      <w:r>
        <w:rPr>
          <w:rFonts w:ascii="仿宋" w:hAnsi="仿宋" w:eastAsia="仿宋"/>
          <w:b/>
          <w:sz w:val="30"/>
          <w:szCs w:val="30"/>
        </w:rPr>
        <w:t>(</w:t>
      </w:r>
      <w:r>
        <w:rPr>
          <w:rFonts w:hint="eastAsia" w:ascii="仿宋" w:hAnsi="仿宋" w:eastAsia="仿宋"/>
          <w:b/>
          <w:sz w:val="30"/>
          <w:szCs w:val="30"/>
        </w:rPr>
        <w:t>二</w:t>
      </w:r>
      <w:r>
        <w:rPr>
          <w:rFonts w:ascii="仿宋" w:hAnsi="仿宋" w:eastAsia="仿宋"/>
          <w:b/>
          <w:sz w:val="30"/>
          <w:szCs w:val="30"/>
        </w:rPr>
        <w:t>)</w:t>
      </w:r>
      <w:r>
        <w:rPr>
          <w:rFonts w:hint="eastAsia" w:ascii="仿宋" w:hAnsi="仿宋" w:eastAsia="仿宋"/>
          <w:b/>
          <w:sz w:val="30"/>
          <w:szCs w:val="30"/>
        </w:rPr>
        <w:t>政府采购支出情况</w:t>
      </w:r>
    </w:p>
    <w:p>
      <w:pPr>
        <w:rPr>
          <w:rFonts w:ascii="仿宋" w:hAnsi="仿宋" w:eastAsia="仿宋"/>
          <w:sz w:val="30"/>
          <w:szCs w:val="30"/>
        </w:rPr>
      </w:pPr>
      <w:r>
        <w:rPr>
          <w:rFonts w:hint="eastAsia" w:ascii="仿宋" w:hAnsi="仿宋" w:eastAsia="仿宋"/>
          <w:sz w:val="30"/>
          <w:szCs w:val="30"/>
        </w:rPr>
        <w:t>　　</w:t>
      </w:r>
      <w:r>
        <w:rPr>
          <w:rFonts w:ascii="仿宋" w:hAnsi="仿宋" w:eastAsia="仿宋"/>
          <w:sz w:val="30"/>
          <w:szCs w:val="30"/>
        </w:rPr>
        <w:t>20</w:t>
      </w:r>
      <w:r>
        <w:rPr>
          <w:rFonts w:hint="eastAsia" w:ascii="仿宋" w:hAnsi="仿宋" w:eastAsia="仿宋"/>
          <w:sz w:val="30"/>
          <w:szCs w:val="30"/>
        </w:rPr>
        <w:t>2</w:t>
      </w:r>
      <w:r>
        <w:rPr>
          <w:rFonts w:hint="eastAsia" w:ascii="仿宋" w:hAnsi="仿宋" w:eastAsia="仿宋"/>
          <w:sz w:val="30"/>
          <w:szCs w:val="30"/>
          <w:lang w:val="en-US" w:eastAsia="zh-CN"/>
        </w:rPr>
        <w:t>3</w:t>
      </w:r>
      <w:r>
        <w:rPr>
          <w:rFonts w:hint="eastAsia" w:ascii="仿宋" w:hAnsi="仿宋" w:eastAsia="仿宋"/>
          <w:sz w:val="30"/>
          <w:szCs w:val="30"/>
        </w:rPr>
        <w:t>年政府采购预算安排1</w:t>
      </w:r>
      <w:r>
        <w:rPr>
          <w:rFonts w:hint="eastAsia" w:ascii="仿宋" w:hAnsi="仿宋" w:eastAsia="仿宋"/>
          <w:sz w:val="30"/>
          <w:szCs w:val="30"/>
          <w:lang w:val="en-US" w:eastAsia="zh-CN"/>
        </w:rPr>
        <w:t>08.5</w:t>
      </w:r>
      <w:r>
        <w:rPr>
          <w:rFonts w:hint="eastAsia" w:ascii="仿宋" w:hAnsi="仿宋" w:eastAsia="仿宋"/>
          <w:sz w:val="30"/>
          <w:szCs w:val="30"/>
        </w:rPr>
        <w:t>万元，其中</w:t>
      </w:r>
      <w:r>
        <w:rPr>
          <w:rFonts w:ascii="仿宋" w:hAnsi="仿宋" w:eastAsia="仿宋"/>
          <w:sz w:val="30"/>
          <w:szCs w:val="30"/>
        </w:rPr>
        <w:t>:</w:t>
      </w:r>
      <w:r>
        <w:rPr>
          <w:rFonts w:hint="eastAsia" w:ascii="仿宋" w:hAnsi="仿宋" w:eastAsia="仿宋"/>
          <w:sz w:val="30"/>
          <w:szCs w:val="30"/>
        </w:rPr>
        <w:t>政府采购货物预算</w:t>
      </w:r>
      <w:r>
        <w:rPr>
          <w:rFonts w:hint="eastAsia" w:ascii="仿宋" w:hAnsi="仿宋" w:eastAsia="仿宋"/>
          <w:sz w:val="30"/>
          <w:szCs w:val="30"/>
          <w:lang w:val="en-US" w:eastAsia="zh-CN"/>
        </w:rPr>
        <w:t>43.5</w:t>
      </w:r>
      <w:r>
        <w:rPr>
          <w:rFonts w:hint="eastAsia" w:ascii="仿宋" w:hAnsi="仿宋" w:eastAsia="仿宋"/>
          <w:sz w:val="30"/>
          <w:szCs w:val="30"/>
        </w:rPr>
        <w:t>万元，政府采购服务及工程预算</w:t>
      </w:r>
      <w:r>
        <w:rPr>
          <w:rFonts w:hint="eastAsia" w:ascii="仿宋" w:hAnsi="仿宋" w:eastAsia="仿宋"/>
          <w:sz w:val="30"/>
          <w:szCs w:val="30"/>
          <w:lang w:val="en-US" w:eastAsia="zh-CN"/>
        </w:rPr>
        <w:t>65</w:t>
      </w:r>
      <w:r>
        <w:rPr>
          <w:rFonts w:hint="eastAsia" w:ascii="仿宋" w:hAnsi="仿宋" w:eastAsia="仿宋"/>
          <w:sz w:val="30"/>
          <w:szCs w:val="30"/>
        </w:rPr>
        <w:t>万元。</w:t>
      </w:r>
    </w:p>
    <w:p>
      <w:pPr>
        <w:rPr>
          <w:rFonts w:ascii="仿宋" w:hAnsi="仿宋" w:eastAsia="仿宋"/>
          <w:b/>
          <w:sz w:val="30"/>
          <w:szCs w:val="30"/>
        </w:rPr>
      </w:pPr>
      <w:r>
        <w:rPr>
          <w:rFonts w:hint="eastAsia" w:ascii="仿宋" w:hAnsi="仿宋" w:eastAsia="仿宋"/>
          <w:sz w:val="30"/>
          <w:szCs w:val="30"/>
        </w:rPr>
        <w:t>　　</w:t>
      </w:r>
      <w:r>
        <w:rPr>
          <w:rFonts w:ascii="仿宋" w:hAnsi="仿宋" w:eastAsia="仿宋"/>
          <w:b/>
          <w:sz w:val="30"/>
          <w:szCs w:val="30"/>
        </w:rPr>
        <w:t>(</w:t>
      </w:r>
      <w:r>
        <w:rPr>
          <w:rFonts w:hint="eastAsia" w:ascii="仿宋" w:hAnsi="仿宋" w:eastAsia="仿宋"/>
          <w:b/>
          <w:sz w:val="30"/>
          <w:szCs w:val="30"/>
        </w:rPr>
        <w:t>三</w:t>
      </w:r>
      <w:r>
        <w:rPr>
          <w:rFonts w:ascii="仿宋" w:hAnsi="仿宋" w:eastAsia="仿宋"/>
          <w:b/>
          <w:sz w:val="30"/>
          <w:szCs w:val="30"/>
        </w:rPr>
        <w:t>)</w:t>
      </w:r>
      <w:r>
        <w:rPr>
          <w:rFonts w:hint="eastAsia" w:ascii="仿宋" w:hAnsi="仿宋" w:eastAsia="仿宋"/>
          <w:b/>
          <w:sz w:val="30"/>
          <w:szCs w:val="30"/>
        </w:rPr>
        <w:t>绩效目标设置情况</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我局</w:t>
      </w:r>
      <w:r>
        <w:rPr>
          <w:rFonts w:hint="eastAsia" w:ascii="仿宋" w:hAnsi="仿宋" w:eastAsia="仿宋"/>
          <w:sz w:val="32"/>
          <w:szCs w:val="32"/>
          <w:lang w:eastAsia="zh-CN"/>
        </w:rPr>
        <w:t>202</w:t>
      </w:r>
      <w:r>
        <w:rPr>
          <w:rFonts w:hint="eastAsia" w:ascii="仿宋" w:hAnsi="仿宋" w:eastAsia="仿宋"/>
          <w:sz w:val="32"/>
          <w:szCs w:val="32"/>
          <w:lang w:val="en-US" w:eastAsia="zh-CN"/>
        </w:rPr>
        <w:t>3</w:t>
      </w:r>
      <w:r>
        <w:rPr>
          <w:rFonts w:hint="eastAsia" w:ascii="仿宋" w:hAnsi="仿宋" w:eastAsia="仿宋"/>
          <w:sz w:val="32"/>
          <w:szCs w:val="32"/>
        </w:rPr>
        <w:t>年预算项目均按要求编制了绩效目标，从项目</w:t>
      </w:r>
      <w:r>
        <w:rPr>
          <w:rFonts w:hint="eastAsia" w:ascii="仿宋" w:hAnsi="仿宋" w:eastAsia="仿宋"/>
          <w:sz w:val="32"/>
          <w:szCs w:val="32"/>
          <w:lang w:eastAsia="zh-CN"/>
        </w:rPr>
        <w:t>成本</w:t>
      </w:r>
      <w:r>
        <w:rPr>
          <w:rFonts w:hint="eastAsia" w:ascii="仿宋" w:hAnsi="仿宋" w:eastAsia="仿宋"/>
          <w:sz w:val="32"/>
          <w:szCs w:val="32"/>
        </w:rPr>
        <w:t>、项目产出、项目效益、满意度等方面设置了绩效指标，综合反映项目预期完成的数量、实效、质量、预期达到的社会经济效益、可持续影响以及服务对象满意度等情况。</w:t>
      </w:r>
    </w:p>
    <w:p>
      <w:pPr>
        <w:rPr>
          <w:rFonts w:ascii="仿宋" w:hAnsi="仿宋" w:eastAsia="仿宋"/>
          <w:b/>
          <w:sz w:val="30"/>
          <w:szCs w:val="30"/>
        </w:rPr>
      </w:pPr>
      <w:r>
        <w:rPr>
          <w:rFonts w:hint="eastAsia" w:ascii="仿宋" w:hAnsi="仿宋" w:eastAsia="仿宋"/>
          <w:sz w:val="30"/>
          <w:szCs w:val="30"/>
        </w:rPr>
        <w:t>　　</w:t>
      </w:r>
      <w:r>
        <w:rPr>
          <w:rFonts w:ascii="仿宋" w:hAnsi="仿宋" w:eastAsia="仿宋"/>
          <w:b/>
          <w:sz w:val="30"/>
          <w:szCs w:val="30"/>
        </w:rPr>
        <w:t>(</w:t>
      </w:r>
      <w:r>
        <w:rPr>
          <w:rFonts w:hint="eastAsia" w:ascii="仿宋" w:hAnsi="仿宋" w:eastAsia="仿宋"/>
          <w:b/>
          <w:sz w:val="30"/>
          <w:szCs w:val="30"/>
        </w:rPr>
        <w:t>四</w:t>
      </w:r>
      <w:r>
        <w:rPr>
          <w:rFonts w:ascii="仿宋" w:hAnsi="仿宋" w:eastAsia="仿宋"/>
          <w:b/>
          <w:sz w:val="30"/>
          <w:szCs w:val="30"/>
        </w:rPr>
        <w:t>)</w:t>
      </w:r>
      <w:r>
        <w:rPr>
          <w:rFonts w:hint="eastAsia" w:ascii="仿宋" w:hAnsi="仿宋" w:eastAsia="仿宋"/>
          <w:b/>
          <w:sz w:val="30"/>
          <w:szCs w:val="30"/>
        </w:rPr>
        <w:t>国有资产占用情况</w:t>
      </w:r>
    </w:p>
    <w:p>
      <w:pPr>
        <w:rPr>
          <w:rFonts w:ascii="仿宋" w:hAnsi="仿宋" w:eastAsia="仿宋"/>
          <w:sz w:val="30"/>
          <w:szCs w:val="30"/>
        </w:rPr>
      </w:pPr>
      <w:r>
        <w:rPr>
          <w:rFonts w:hint="eastAsia" w:ascii="仿宋" w:hAnsi="仿宋" w:eastAsia="仿宋"/>
          <w:sz w:val="30"/>
          <w:szCs w:val="30"/>
        </w:rPr>
        <w:t>　　</w:t>
      </w:r>
      <w:r>
        <w:rPr>
          <w:rFonts w:ascii="仿宋" w:hAnsi="仿宋" w:eastAsia="仿宋"/>
          <w:sz w:val="30"/>
          <w:szCs w:val="30"/>
        </w:rPr>
        <w:t>20</w:t>
      </w:r>
      <w:r>
        <w:rPr>
          <w:rFonts w:hint="eastAsia" w:ascii="仿宋" w:hAnsi="仿宋" w:eastAsia="仿宋"/>
          <w:sz w:val="30"/>
          <w:szCs w:val="30"/>
        </w:rPr>
        <w:t>2</w:t>
      </w:r>
      <w:r>
        <w:rPr>
          <w:rFonts w:hint="eastAsia" w:ascii="仿宋" w:hAnsi="仿宋" w:eastAsia="仿宋"/>
          <w:sz w:val="30"/>
          <w:szCs w:val="30"/>
          <w:lang w:val="en-US" w:eastAsia="zh-CN"/>
        </w:rPr>
        <w:t>2</w:t>
      </w:r>
      <w:r>
        <w:rPr>
          <w:rFonts w:hint="eastAsia" w:ascii="仿宋" w:hAnsi="仿宋" w:eastAsia="仿宋"/>
          <w:sz w:val="30"/>
          <w:szCs w:val="30"/>
        </w:rPr>
        <w:t>年期末，我局共有车辆</w:t>
      </w:r>
      <w:r>
        <w:rPr>
          <w:rFonts w:ascii="仿宋" w:hAnsi="仿宋" w:eastAsia="仿宋"/>
          <w:sz w:val="30"/>
          <w:szCs w:val="30"/>
        </w:rPr>
        <w:t>1</w:t>
      </w:r>
      <w:r>
        <w:rPr>
          <w:rFonts w:hint="eastAsia" w:ascii="仿宋" w:hAnsi="仿宋" w:eastAsia="仿宋"/>
          <w:sz w:val="30"/>
          <w:szCs w:val="30"/>
        </w:rPr>
        <w:t>辆，其中：一般公务用车1辆、一般执法执勤用车0辆、其他用车0辆，其他用车主要是机要通信用车0辆、应急车辆0辆、老干部用车0辆；单价</w:t>
      </w:r>
      <w:r>
        <w:rPr>
          <w:rFonts w:ascii="仿宋" w:hAnsi="仿宋" w:eastAsia="仿宋"/>
          <w:sz w:val="30"/>
          <w:szCs w:val="30"/>
        </w:rPr>
        <w:t>50</w:t>
      </w:r>
      <w:r>
        <w:rPr>
          <w:rFonts w:hint="eastAsia" w:ascii="仿宋" w:hAnsi="仿宋" w:eastAsia="仿宋"/>
          <w:sz w:val="30"/>
          <w:szCs w:val="30"/>
        </w:rPr>
        <w:t>万元以上通用设备</w:t>
      </w:r>
      <w:r>
        <w:rPr>
          <w:rFonts w:ascii="仿宋" w:hAnsi="仿宋" w:eastAsia="仿宋"/>
          <w:sz w:val="30"/>
          <w:szCs w:val="30"/>
        </w:rPr>
        <w:t>0</w:t>
      </w:r>
      <w:r>
        <w:rPr>
          <w:rFonts w:hint="eastAsia" w:ascii="仿宋" w:hAnsi="仿宋" w:eastAsia="仿宋"/>
          <w:sz w:val="30"/>
          <w:szCs w:val="30"/>
        </w:rPr>
        <w:t>台</w:t>
      </w:r>
      <w:r>
        <w:rPr>
          <w:rFonts w:ascii="仿宋" w:hAnsi="仿宋" w:eastAsia="仿宋"/>
          <w:sz w:val="30"/>
          <w:szCs w:val="30"/>
        </w:rPr>
        <w:t>(</w:t>
      </w:r>
      <w:r>
        <w:rPr>
          <w:rFonts w:hint="eastAsia" w:ascii="仿宋" w:hAnsi="仿宋" w:eastAsia="仿宋"/>
          <w:sz w:val="30"/>
          <w:szCs w:val="30"/>
        </w:rPr>
        <w:t>套</w:t>
      </w:r>
      <w:r>
        <w:rPr>
          <w:rFonts w:ascii="仿宋" w:hAnsi="仿宋" w:eastAsia="仿宋"/>
          <w:sz w:val="30"/>
          <w:szCs w:val="30"/>
        </w:rPr>
        <w:t>)</w:t>
      </w:r>
      <w:r>
        <w:rPr>
          <w:rFonts w:hint="eastAsia" w:ascii="仿宋" w:hAnsi="仿宋" w:eastAsia="仿宋"/>
          <w:sz w:val="30"/>
          <w:szCs w:val="30"/>
        </w:rPr>
        <w:t>，单位价值</w:t>
      </w:r>
      <w:r>
        <w:rPr>
          <w:rFonts w:ascii="仿宋" w:hAnsi="仿宋" w:eastAsia="仿宋"/>
          <w:sz w:val="30"/>
          <w:szCs w:val="30"/>
        </w:rPr>
        <w:t>100</w:t>
      </w:r>
      <w:r>
        <w:rPr>
          <w:rFonts w:hint="eastAsia" w:ascii="仿宋" w:hAnsi="仿宋" w:eastAsia="仿宋"/>
          <w:sz w:val="30"/>
          <w:szCs w:val="30"/>
        </w:rPr>
        <w:t>万元以上专用设备</w:t>
      </w:r>
      <w:r>
        <w:rPr>
          <w:rFonts w:ascii="仿宋" w:hAnsi="仿宋" w:eastAsia="仿宋"/>
          <w:sz w:val="30"/>
          <w:szCs w:val="30"/>
        </w:rPr>
        <w:t>0</w:t>
      </w:r>
      <w:r>
        <w:rPr>
          <w:rFonts w:hint="eastAsia" w:ascii="仿宋" w:hAnsi="仿宋" w:eastAsia="仿宋"/>
          <w:sz w:val="30"/>
          <w:szCs w:val="30"/>
        </w:rPr>
        <w:t>台</w:t>
      </w:r>
      <w:r>
        <w:rPr>
          <w:rFonts w:ascii="仿宋" w:hAnsi="仿宋" w:eastAsia="仿宋"/>
          <w:sz w:val="30"/>
          <w:szCs w:val="30"/>
        </w:rPr>
        <w:t>(</w:t>
      </w:r>
      <w:r>
        <w:rPr>
          <w:rFonts w:hint="eastAsia" w:ascii="仿宋" w:hAnsi="仿宋" w:eastAsia="仿宋"/>
          <w:sz w:val="30"/>
          <w:szCs w:val="30"/>
        </w:rPr>
        <w:t>套</w:t>
      </w:r>
      <w:r>
        <w:rPr>
          <w:rFonts w:ascii="仿宋" w:hAnsi="仿宋" w:eastAsia="仿宋"/>
          <w:sz w:val="30"/>
          <w:szCs w:val="30"/>
        </w:rPr>
        <w:t>)</w:t>
      </w:r>
      <w:r>
        <w:rPr>
          <w:rFonts w:hint="eastAsia" w:ascii="仿宋" w:hAnsi="仿宋" w:eastAsia="仿宋"/>
          <w:sz w:val="30"/>
          <w:szCs w:val="30"/>
        </w:rPr>
        <w:t>。</w:t>
      </w:r>
    </w:p>
    <w:p>
      <w:pPr>
        <w:rPr>
          <w:rFonts w:ascii="仿宋" w:hAnsi="仿宋" w:eastAsia="仿宋"/>
          <w:b/>
          <w:sz w:val="30"/>
          <w:szCs w:val="30"/>
        </w:rPr>
      </w:pPr>
      <w:r>
        <w:rPr>
          <w:rFonts w:hint="eastAsia" w:ascii="仿宋" w:hAnsi="仿宋" w:eastAsia="仿宋"/>
          <w:sz w:val="30"/>
          <w:szCs w:val="30"/>
        </w:rPr>
        <w:t>　　</w:t>
      </w:r>
      <w:r>
        <w:rPr>
          <w:rFonts w:ascii="仿宋" w:hAnsi="仿宋" w:eastAsia="仿宋"/>
          <w:b/>
          <w:sz w:val="30"/>
          <w:szCs w:val="30"/>
        </w:rPr>
        <w:t>(</w:t>
      </w:r>
      <w:r>
        <w:rPr>
          <w:rFonts w:hint="eastAsia" w:ascii="仿宋" w:hAnsi="仿宋" w:eastAsia="仿宋"/>
          <w:b/>
          <w:sz w:val="30"/>
          <w:szCs w:val="30"/>
        </w:rPr>
        <w:t>五</w:t>
      </w:r>
      <w:r>
        <w:rPr>
          <w:rFonts w:ascii="仿宋" w:hAnsi="仿宋" w:eastAsia="仿宋"/>
          <w:b/>
          <w:sz w:val="30"/>
          <w:szCs w:val="30"/>
        </w:rPr>
        <w:t>)</w:t>
      </w:r>
      <w:r>
        <w:rPr>
          <w:rFonts w:hint="eastAsia" w:ascii="仿宋" w:hAnsi="仿宋" w:eastAsia="仿宋"/>
          <w:b/>
          <w:sz w:val="30"/>
          <w:szCs w:val="30"/>
        </w:rPr>
        <w:t>专项转移支付项目情况</w:t>
      </w:r>
    </w:p>
    <w:p>
      <w:pPr>
        <w:rPr>
          <w:rFonts w:ascii="仿宋" w:hAnsi="仿宋" w:eastAsia="仿宋"/>
          <w:sz w:val="30"/>
          <w:szCs w:val="30"/>
        </w:rPr>
      </w:pPr>
      <w:r>
        <w:rPr>
          <w:rFonts w:hint="eastAsia" w:ascii="仿宋" w:hAnsi="仿宋" w:eastAsia="仿宋"/>
          <w:sz w:val="30"/>
          <w:szCs w:val="30"/>
        </w:rPr>
        <w:t>　　我局无负责管理的专项转移支付项目及资金。</w:t>
      </w:r>
    </w:p>
    <w:p>
      <w:pPr>
        <w:rPr>
          <w:rFonts w:ascii="宋体" w:hAnsi="宋体"/>
          <w:b/>
          <w:sz w:val="32"/>
          <w:szCs w:val="32"/>
        </w:rPr>
      </w:pPr>
    </w:p>
    <w:p>
      <w:pPr>
        <w:jc w:val="both"/>
        <w:rPr>
          <w:rFonts w:hint="eastAsia" w:ascii="宋体" w:hAnsi="宋体"/>
          <w:b/>
          <w:sz w:val="36"/>
          <w:szCs w:val="36"/>
        </w:rPr>
      </w:pPr>
    </w:p>
    <w:p>
      <w:pPr>
        <w:jc w:val="center"/>
        <w:rPr>
          <w:rFonts w:ascii="宋体" w:hAnsi="宋体"/>
          <w:b/>
          <w:sz w:val="36"/>
          <w:szCs w:val="36"/>
        </w:rPr>
      </w:pPr>
      <w:r>
        <w:rPr>
          <w:rFonts w:hint="eastAsia" w:ascii="宋体" w:hAnsi="宋体"/>
          <w:b/>
          <w:sz w:val="36"/>
          <w:szCs w:val="36"/>
        </w:rPr>
        <w:t>第三部分</w:t>
      </w:r>
    </w:p>
    <w:p>
      <w:pPr>
        <w:jc w:val="center"/>
        <w:rPr>
          <w:rFonts w:ascii="宋体" w:hAnsi="宋体"/>
          <w:b/>
          <w:sz w:val="32"/>
          <w:szCs w:val="32"/>
        </w:rPr>
      </w:pPr>
      <w:r>
        <w:rPr>
          <w:rFonts w:hint="eastAsia" w:ascii="宋体" w:hAnsi="宋体"/>
          <w:b/>
          <w:sz w:val="32"/>
          <w:szCs w:val="32"/>
        </w:rPr>
        <w:t>名词解释</w:t>
      </w:r>
    </w:p>
    <w:p>
      <w:pPr>
        <w:jc w:val="center"/>
        <w:rPr>
          <w:rFonts w:ascii="宋体" w:hAnsi="宋体"/>
          <w:b/>
          <w:sz w:val="30"/>
          <w:szCs w:val="30"/>
        </w:rPr>
      </w:pPr>
    </w:p>
    <w:p>
      <w:pPr>
        <w:kinsoku w:val="0"/>
        <w:overflowPunct w:val="0"/>
        <w:autoSpaceDE w:val="0"/>
        <w:autoSpaceDN w:val="0"/>
        <w:adjustRightInd w:val="0"/>
        <w:snapToGrid w:val="0"/>
        <w:spacing w:line="600" w:lineRule="exact"/>
        <w:ind w:firstLine="640" w:firstLineChars="200"/>
        <w:rPr>
          <w:rFonts w:ascii="仿宋" w:hAnsi="仿宋" w:eastAsia="仿宋" w:cs="Times New Roman"/>
          <w:sz w:val="32"/>
          <w:szCs w:val="32"/>
        </w:rPr>
      </w:pPr>
      <w:r>
        <w:rPr>
          <w:rFonts w:hint="eastAsia" w:ascii="仿宋" w:hAnsi="仿宋" w:eastAsia="仿宋" w:cs="仿宋_GB2312"/>
          <w:sz w:val="32"/>
          <w:szCs w:val="32"/>
        </w:rPr>
        <w:t>一、财政拨款收入：是指市级财政当年拨付的资金。</w:t>
      </w:r>
    </w:p>
    <w:p>
      <w:pPr>
        <w:kinsoku w:val="0"/>
        <w:overflowPunct w:val="0"/>
        <w:autoSpaceDE w:val="0"/>
        <w:autoSpaceDN w:val="0"/>
        <w:adjustRightInd w:val="0"/>
        <w:snapToGrid w:val="0"/>
        <w:spacing w:line="60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二、事业收入:是指事业单位开展专业活动及辅助活动所取得的收入。</w:t>
      </w:r>
    </w:p>
    <w:p>
      <w:pPr>
        <w:kinsoku w:val="0"/>
        <w:overflowPunct w:val="0"/>
        <w:autoSpaceDE w:val="0"/>
        <w:autoSpaceDN w:val="0"/>
        <w:adjustRightInd w:val="0"/>
        <w:snapToGrid w:val="0"/>
        <w:spacing w:line="60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三、其他收入：是指部门取得的除“财政拨款”、“事业收入”、“事业单位经营收入”等以外的收入。</w:t>
      </w:r>
      <w:r>
        <w:rPr>
          <w:rFonts w:ascii="仿宋" w:hAnsi="仿宋" w:eastAsia="仿宋" w:cs="仿宋_GB2312"/>
          <w:sz w:val="32"/>
          <w:szCs w:val="32"/>
        </w:rPr>
        <w:t xml:space="preserve"> </w:t>
      </w:r>
    </w:p>
    <w:p>
      <w:pPr>
        <w:kinsoku w:val="0"/>
        <w:overflowPunct w:val="0"/>
        <w:autoSpaceDE w:val="0"/>
        <w:autoSpaceDN w:val="0"/>
        <w:adjustRightInd w:val="0"/>
        <w:snapToGrid w:val="0"/>
        <w:spacing w:line="60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四、用事业基金弥补收支差额：是指事业单位在当年的“财政拨款收入”、“事业收入”、“经营收入”和“其他收入”不足以安排当年支出的情况下，使用以前年度积累的事业基金（即事业单位以前各年度收支相抵后，按国家规定提取，用于弥补以后年度收支差额的基金）弥补当年收支缺口的资金。</w:t>
      </w:r>
    </w:p>
    <w:p>
      <w:pPr>
        <w:kinsoku w:val="0"/>
        <w:overflowPunct w:val="0"/>
        <w:autoSpaceDE w:val="0"/>
        <w:autoSpaceDN w:val="0"/>
        <w:adjustRightInd w:val="0"/>
        <w:snapToGrid w:val="0"/>
        <w:spacing w:line="600" w:lineRule="exact"/>
        <w:ind w:firstLine="640" w:firstLineChars="200"/>
        <w:rPr>
          <w:rFonts w:ascii="仿宋" w:hAnsi="仿宋" w:eastAsia="仿宋" w:cs="Times New Roman"/>
          <w:sz w:val="32"/>
          <w:szCs w:val="32"/>
        </w:rPr>
      </w:pPr>
      <w:r>
        <w:rPr>
          <w:rFonts w:hint="eastAsia" w:ascii="仿宋" w:hAnsi="仿宋" w:eastAsia="仿宋" w:cs="仿宋_GB2312"/>
          <w:sz w:val="32"/>
          <w:szCs w:val="32"/>
        </w:rPr>
        <w:t>五、基本支出：是指为保障机构正常运转、完成日常工作任务所必需的开支，其内容包括人员经费和日常公用经费两部分。</w:t>
      </w:r>
    </w:p>
    <w:p>
      <w:pPr>
        <w:kinsoku w:val="0"/>
        <w:overflowPunct w:val="0"/>
        <w:autoSpaceDE w:val="0"/>
        <w:autoSpaceDN w:val="0"/>
        <w:adjustRightInd w:val="0"/>
        <w:snapToGrid w:val="0"/>
        <w:spacing w:line="600" w:lineRule="exact"/>
        <w:ind w:firstLine="640" w:firstLineChars="200"/>
        <w:rPr>
          <w:rFonts w:ascii="仿宋" w:hAnsi="仿宋" w:eastAsia="仿宋" w:cs="Times New Roman"/>
          <w:sz w:val="32"/>
          <w:szCs w:val="32"/>
        </w:rPr>
      </w:pPr>
      <w:r>
        <w:rPr>
          <w:rFonts w:hint="eastAsia" w:ascii="仿宋" w:hAnsi="仿宋" w:eastAsia="仿宋" w:cs="仿宋_GB2312"/>
          <w:sz w:val="32"/>
          <w:szCs w:val="32"/>
        </w:rPr>
        <w:t>六、项目支出：是指在基本支出之外，为完成特定的行政工作任务或事业发展目标所发生的支出。</w:t>
      </w:r>
    </w:p>
    <w:p>
      <w:pPr>
        <w:kinsoku w:val="0"/>
        <w:overflowPunct w:val="0"/>
        <w:autoSpaceDE w:val="0"/>
        <w:autoSpaceDN w:val="0"/>
        <w:adjustRightInd w:val="0"/>
        <w:snapToGrid w:val="0"/>
        <w:spacing w:line="600" w:lineRule="exact"/>
        <w:ind w:firstLine="640" w:firstLineChars="200"/>
        <w:rPr>
          <w:rFonts w:ascii="仿宋" w:hAnsi="仿宋" w:eastAsia="仿宋" w:cs="Times New Roman"/>
          <w:sz w:val="32"/>
          <w:szCs w:val="32"/>
        </w:rPr>
      </w:pPr>
      <w:r>
        <w:rPr>
          <w:rFonts w:hint="eastAsia" w:ascii="仿宋" w:hAnsi="仿宋" w:eastAsia="仿宋" w:cs="仿宋_GB2312"/>
          <w:sz w:val="32"/>
          <w:szCs w:val="32"/>
        </w:rPr>
        <w:t>七、“三公”经费：是指纳入市级财政预算管理，部门使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pPr>
        <w:kinsoku w:val="0"/>
        <w:overflowPunct w:val="0"/>
        <w:autoSpaceDE w:val="0"/>
        <w:autoSpaceDN w:val="0"/>
        <w:adjustRightInd w:val="0"/>
        <w:snapToGrid w:val="0"/>
        <w:spacing w:line="600" w:lineRule="exact"/>
        <w:ind w:firstLine="640" w:firstLineChars="200"/>
        <w:rPr>
          <w:rFonts w:ascii="仿宋" w:hAnsi="仿宋" w:eastAsia="仿宋" w:cs="Times New Roman"/>
          <w:sz w:val="32"/>
          <w:szCs w:val="32"/>
        </w:rPr>
      </w:pPr>
      <w:r>
        <w:rPr>
          <w:rFonts w:hint="eastAsia" w:ascii="仿宋" w:hAnsi="仿宋" w:eastAsia="仿宋" w:cs="仿宋_GB2312"/>
          <w:sz w:val="32"/>
          <w:szCs w:val="32"/>
        </w:rPr>
        <w:t>八、机关运行经费：是指为保障行政单位（含参照公务员法管理的事业单位）运行用于购买货物和服务的各项资金，包括办公及印刷费、邮电费、差旅费、会议费、福利费、日常维修费及一般设备购置费、办公用房水电费、办公用房取暖费、办公用房物业管理费、公务用车运行维护费以及其他费用。</w:t>
      </w:r>
    </w:p>
    <w:p>
      <w:pPr>
        <w:ind w:firstLine="600"/>
        <w:rPr>
          <w:rFonts w:ascii="仿宋" w:hAnsi="仿宋" w:eastAsia="仿宋"/>
          <w:sz w:val="30"/>
          <w:szCs w:val="30"/>
        </w:rPr>
      </w:pPr>
    </w:p>
    <w:p>
      <w:pPr>
        <w:ind w:firstLine="600"/>
        <w:rPr>
          <w:rFonts w:ascii="仿宋" w:hAnsi="仿宋" w:eastAsia="仿宋"/>
          <w:sz w:val="30"/>
          <w:szCs w:val="30"/>
        </w:rPr>
      </w:pPr>
    </w:p>
    <w:p>
      <w:pPr>
        <w:rPr>
          <w:rFonts w:ascii="宋体" w:hAnsi="宋体"/>
          <w:b/>
          <w:sz w:val="30"/>
          <w:szCs w:val="30"/>
        </w:rPr>
      </w:pPr>
      <w:r>
        <w:rPr>
          <w:rFonts w:hint="eastAsia" w:ascii="宋体" w:hAnsi="宋体"/>
          <w:b/>
          <w:sz w:val="30"/>
          <w:szCs w:val="30"/>
        </w:rPr>
        <w:t>附件：</w:t>
      </w:r>
    </w:p>
    <w:p>
      <w:pPr>
        <w:jc w:val="center"/>
        <w:rPr>
          <w:rFonts w:ascii="宋体" w:hAnsi="宋体"/>
          <w:b/>
          <w:sz w:val="30"/>
          <w:szCs w:val="30"/>
        </w:rPr>
      </w:pPr>
      <w:r>
        <w:rPr>
          <w:rFonts w:hint="eastAsia" w:ascii="宋体" w:hAnsi="宋体"/>
          <w:b/>
          <w:sz w:val="30"/>
          <w:szCs w:val="30"/>
          <w:lang w:val="en-US" w:eastAsia="zh-CN"/>
        </w:rPr>
        <w:t xml:space="preserve">    </w:t>
      </w:r>
      <w:r>
        <w:rPr>
          <w:rFonts w:hint="eastAsia" w:ascii="宋体" w:hAnsi="宋体"/>
          <w:b/>
          <w:sz w:val="30"/>
          <w:szCs w:val="30"/>
          <w:lang w:eastAsia="zh-CN"/>
        </w:rPr>
        <w:t>驻马店市民族宗教事务局</w:t>
      </w:r>
      <w:r>
        <w:rPr>
          <w:rFonts w:ascii="宋体" w:hAnsi="宋体"/>
          <w:b/>
          <w:sz w:val="30"/>
          <w:szCs w:val="30"/>
        </w:rPr>
        <w:t>20</w:t>
      </w:r>
      <w:r>
        <w:rPr>
          <w:rFonts w:hint="eastAsia" w:ascii="宋体" w:hAnsi="宋体"/>
          <w:b/>
          <w:sz w:val="30"/>
          <w:szCs w:val="30"/>
        </w:rPr>
        <w:t>2</w:t>
      </w:r>
      <w:r>
        <w:rPr>
          <w:rFonts w:hint="eastAsia" w:ascii="宋体" w:hAnsi="宋体"/>
          <w:b/>
          <w:sz w:val="30"/>
          <w:szCs w:val="30"/>
          <w:lang w:val="en-US" w:eastAsia="zh-CN"/>
        </w:rPr>
        <w:t>3</w:t>
      </w:r>
      <w:r>
        <w:rPr>
          <w:rFonts w:hint="eastAsia" w:ascii="宋体" w:hAnsi="宋体"/>
          <w:b/>
          <w:sz w:val="30"/>
          <w:szCs w:val="30"/>
        </w:rPr>
        <w:t>年部门预算表</w:t>
      </w:r>
    </w:p>
    <w:p>
      <w:pPr>
        <w:jc w:val="center"/>
        <w:rPr>
          <w:rFonts w:ascii="宋体" w:hAnsi="宋体"/>
          <w:b/>
          <w:sz w:val="30"/>
          <w:szCs w:val="30"/>
        </w:rPr>
      </w:pPr>
    </w:p>
    <w:p>
      <w:pPr>
        <w:jc w:val="center"/>
        <w:rPr>
          <w:rFonts w:ascii="宋体" w:hAnsi="宋体"/>
          <w:b/>
          <w:sz w:val="30"/>
          <w:szCs w:val="30"/>
        </w:rPr>
      </w:pPr>
    </w:p>
    <w:p>
      <w:pPr>
        <w:jc w:val="center"/>
        <w:rPr>
          <w:rFonts w:ascii="宋体" w:hAnsi="宋体"/>
          <w:b/>
          <w:sz w:val="30"/>
          <w:szCs w:val="30"/>
        </w:rPr>
      </w:pPr>
    </w:p>
    <w:p>
      <w:pPr>
        <w:rPr>
          <w:rFonts w:ascii="宋体" w:hAnsi="宋体"/>
          <w:b/>
          <w:sz w:val="30"/>
          <w:szCs w:val="30"/>
        </w:rPr>
      </w:pPr>
    </w:p>
    <w:sectPr>
      <w:footerReference r:id="rId3" w:type="default"/>
      <w:pgSz w:w="11906" w:h="16838"/>
      <w:pgMar w:top="1440" w:right="1558"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984031"/>
      <w:docPartObj>
        <w:docPartGallery w:val="autotext"/>
      </w:docPartObj>
    </w:sdtPr>
    <w:sdtContent>
      <w:p>
        <w:pPr>
          <w:pStyle w:val="2"/>
          <w:jc w:val="center"/>
        </w:pPr>
        <w:r>
          <w:fldChar w:fldCharType="begin"/>
        </w:r>
        <w:r>
          <w:instrText xml:space="preserve"> PAGE   \* MERGEFORMAT </w:instrText>
        </w:r>
        <w:r>
          <w:fldChar w:fldCharType="separate"/>
        </w:r>
        <w:r>
          <w:rPr>
            <w:lang w:val="zh-CN"/>
          </w:rPr>
          <w:t>9</w:t>
        </w:r>
        <w:r>
          <w:rPr>
            <w:lang w:val="zh-CN"/>
          </w:rP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RkZTJlMTQ2YThmZWRjNTgwMTUyYWUzYTE4OTdlYzcifQ=="/>
  </w:docVars>
  <w:rsids>
    <w:rsidRoot w:val="5E295C1B"/>
    <w:rsid w:val="00001E7A"/>
    <w:rsid w:val="000058EA"/>
    <w:rsid w:val="0002126A"/>
    <w:rsid w:val="00032361"/>
    <w:rsid w:val="00032C4F"/>
    <w:rsid w:val="000337F9"/>
    <w:rsid w:val="000370A0"/>
    <w:rsid w:val="00042C3F"/>
    <w:rsid w:val="000503A7"/>
    <w:rsid w:val="00056028"/>
    <w:rsid w:val="0006228C"/>
    <w:rsid w:val="00063253"/>
    <w:rsid w:val="00077A34"/>
    <w:rsid w:val="0009513B"/>
    <w:rsid w:val="0009641D"/>
    <w:rsid w:val="000A0138"/>
    <w:rsid w:val="000A384A"/>
    <w:rsid w:val="000A53DE"/>
    <w:rsid w:val="000D2C75"/>
    <w:rsid w:val="000E4017"/>
    <w:rsid w:val="000F1EB0"/>
    <w:rsid w:val="001076F8"/>
    <w:rsid w:val="001114FC"/>
    <w:rsid w:val="00116D03"/>
    <w:rsid w:val="001204DF"/>
    <w:rsid w:val="00124E54"/>
    <w:rsid w:val="001339F1"/>
    <w:rsid w:val="001342BE"/>
    <w:rsid w:val="00136165"/>
    <w:rsid w:val="00136C11"/>
    <w:rsid w:val="0016293F"/>
    <w:rsid w:val="001661C7"/>
    <w:rsid w:val="0017024D"/>
    <w:rsid w:val="00176046"/>
    <w:rsid w:val="00184B01"/>
    <w:rsid w:val="00185DC4"/>
    <w:rsid w:val="0019566F"/>
    <w:rsid w:val="001A575B"/>
    <w:rsid w:val="001B6266"/>
    <w:rsid w:val="001C100B"/>
    <w:rsid w:val="001C16A3"/>
    <w:rsid w:val="001D6D6D"/>
    <w:rsid w:val="001E1255"/>
    <w:rsid w:val="002010BB"/>
    <w:rsid w:val="00205944"/>
    <w:rsid w:val="0021345F"/>
    <w:rsid w:val="002138F7"/>
    <w:rsid w:val="00215435"/>
    <w:rsid w:val="0021591E"/>
    <w:rsid w:val="002163BB"/>
    <w:rsid w:val="00224591"/>
    <w:rsid w:val="002275C1"/>
    <w:rsid w:val="00233424"/>
    <w:rsid w:val="002565B7"/>
    <w:rsid w:val="002656C6"/>
    <w:rsid w:val="00270B1C"/>
    <w:rsid w:val="002718CF"/>
    <w:rsid w:val="00277D04"/>
    <w:rsid w:val="0029433C"/>
    <w:rsid w:val="00297429"/>
    <w:rsid w:val="002A0A13"/>
    <w:rsid w:val="002A2EC5"/>
    <w:rsid w:val="002A464F"/>
    <w:rsid w:val="002A74FF"/>
    <w:rsid w:val="002A77C2"/>
    <w:rsid w:val="002B165B"/>
    <w:rsid w:val="002C06A3"/>
    <w:rsid w:val="002C5F4B"/>
    <w:rsid w:val="002C73E9"/>
    <w:rsid w:val="002C7D3E"/>
    <w:rsid w:val="002D1AE2"/>
    <w:rsid w:val="002D1B9A"/>
    <w:rsid w:val="002F079D"/>
    <w:rsid w:val="002F27EC"/>
    <w:rsid w:val="00306178"/>
    <w:rsid w:val="003156B3"/>
    <w:rsid w:val="00320A27"/>
    <w:rsid w:val="00331327"/>
    <w:rsid w:val="003361F2"/>
    <w:rsid w:val="003409F9"/>
    <w:rsid w:val="00341FDD"/>
    <w:rsid w:val="003452A8"/>
    <w:rsid w:val="003573FE"/>
    <w:rsid w:val="00371497"/>
    <w:rsid w:val="003740DF"/>
    <w:rsid w:val="003773C2"/>
    <w:rsid w:val="00382EF0"/>
    <w:rsid w:val="00385A4B"/>
    <w:rsid w:val="0039123D"/>
    <w:rsid w:val="003A0952"/>
    <w:rsid w:val="003A21CC"/>
    <w:rsid w:val="003A3C6F"/>
    <w:rsid w:val="003A6C25"/>
    <w:rsid w:val="003B76F8"/>
    <w:rsid w:val="003C138A"/>
    <w:rsid w:val="003C1503"/>
    <w:rsid w:val="003F43D4"/>
    <w:rsid w:val="00402867"/>
    <w:rsid w:val="0041407E"/>
    <w:rsid w:val="004312DC"/>
    <w:rsid w:val="00453257"/>
    <w:rsid w:val="004659CE"/>
    <w:rsid w:val="0046784D"/>
    <w:rsid w:val="0047194F"/>
    <w:rsid w:val="004724DD"/>
    <w:rsid w:val="00485F07"/>
    <w:rsid w:val="00486E19"/>
    <w:rsid w:val="00496EC4"/>
    <w:rsid w:val="004A724C"/>
    <w:rsid w:val="004B6D27"/>
    <w:rsid w:val="004C0105"/>
    <w:rsid w:val="004C1814"/>
    <w:rsid w:val="004C56B4"/>
    <w:rsid w:val="004D38D1"/>
    <w:rsid w:val="004E0D73"/>
    <w:rsid w:val="004F0CE7"/>
    <w:rsid w:val="005002E2"/>
    <w:rsid w:val="00501EAA"/>
    <w:rsid w:val="0052529D"/>
    <w:rsid w:val="00532360"/>
    <w:rsid w:val="00544D3E"/>
    <w:rsid w:val="00545C55"/>
    <w:rsid w:val="00550A8B"/>
    <w:rsid w:val="00552C35"/>
    <w:rsid w:val="0055473E"/>
    <w:rsid w:val="00554D61"/>
    <w:rsid w:val="00562A40"/>
    <w:rsid w:val="00577946"/>
    <w:rsid w:val="00586885"/>
    <w:rsid w:val="0058772B"/>
    <w:rsid w:val="00587758"/>
    <w:rsid w:val="005A0536"/>
    <w:rsid w:val="005A1083"/>
    <w:rsid w:val="005A4775"/>
    <w:rsid w:val="005B4097"/>
    <w:rsid w:val="005C4F4F"/>
    <w:rsid w:val="005C5907"/>
    <w:rsid w:val="005D5A45"/>
    <w:rsid w:val="005F22EF"/>
    <w:rsid w:val="005F3186"/>
    <w:rsid w:val="005F399D"/>
    <w:rsid w:val="00621F2E"/>
    <w:rsid w:val="00643DE0"/>
    <w:rsid w:val="00645F0F"/>
    <w:rsid w:val="00652EB9"/>
    <w:rsid w:val="00666BE4"/>
    <w:rsid w:val="00670B7B"/>
    <w:rsid w:val="00680CE0"/>
    <w:rsid w:val="00687C13"/>
    <w:rsid w:val="00690803"/>
    <w:rsid w:val="00696A14"/>
    <w:rsid w:val="006A3DB2"/>
    <w:rsid w:val="006A3EF5"/>
    <w:rsid w:val="006A5FEE"/>
    <w:rsid w:val="006B0BF2"/>
    <w:rsid w:val="006B2467"/>
    <w:rsid w:val="006C2CDB"/>
    <w:rsid w:val="006D2566"/>
    <w:rsid w:val="006E0D2E"/>
    <w:rsid w:val="006E584B"/>
    <w:rsid w:val="006F401F"/>
    <w:rsid w:val="0070082C"/>
    <w:rsid w:val="007128ED"/>
    <w:rsid w:val="0071322C"/>
    <w:rsid w:val="00720F1A"/>
    <w:rsid w:val="007224B3"/>
    <w:rsid w:val="00722511"/>
    <w:rsid w:val="00727DE9"/>
    <w:rsid w:val="007305A6"/>
    <w:rsid w:val="00730905"/>
    <w:rsid w:val="00730C39"/>
    <w:rsid w:val="007429BB"/>
    <w:rsid w:val="00746304"/>
    <w:rsid w:val="00747577"/>
    <w:rsid w:val="00751D87"/>
    <w:rsid w:val="00753A86"/>
    <w:rsid w:val="00756946"/>
    <w:rsid w:val="007612FD"/>
    <w:rsid w:val="00764245"/>
    <w:rsid w:val="00764BB9"/>
    <w:rsid w:val="00771947"/>
    <w:rsid w:val="00776DC1"/>
    <w:rsid w:val="007967B1"/>
    <w:rsid w:val="00796D46"/>
    <w:rsid w:val="007972B2"/>
    <w:rsid w:val="007A1F9E"/>
    <w:rsid w:val="007A750F"/>
    <w:rsid w:val="007C0E17"/>
    <w:rsid w:val="007C56AD"/>
    <w:rsid w:val="007D0CE8"/>
    <w:rsid w:val="007F46B3"/>
    <w:rsid w:val="007F6A1E"/>
    <w:rsid w:val="008005F7"/>
    <w:rsid w:val="00803B28"/>
    <w:rsid w:val="008079A0"/>
    <w:rsid w:val="008168EB"/>
    <w:rsid w:val="00820A72"/>
    <w:rsid w:val="00824884"/>
    <w:rsid w:val="00830388"/>
    <w:rsid w:val="00844EBA"/>
    <w:rsid w:val="00851236"/>
    <w:rsid w:val="00876C7B"/>
    <w:rsid w:val="00886EFF"/>
    <w:rsid w:val="008B034D"/>
    <w:rsid w:val="008C5995"/>
    <w:rsid w:val="008D625B"/>
    <w:rsid w:val="008F4CD3"/>
    <w:rsid w:val="009360D7"/>
    <w:rsid w:val="0093701D"/>
    <w:rsid w:val="0094699E"/>
    <w:rsid w:val="00947029"/>
    <w:rsid w:val="009551AE"/>
    <w:rsid w:val="00960068"/>
    <w:rsid w:val="0096214C"/>
    <w:rsid w:val="0096323F"/>
    <w:rsid w:val="00967589"/>
    <w:rsid w:val="00976D58"/>
    <w:rsid w:val="009877E8"/>
    <w:rsid w:val="009974AF"/>
    <w:rsid w:val="009A04DF"/>
    <w:rsid w:val="009A388B"/>
    <w:rsid w:val="009B07CD"/>
    <w:rsid w:val="009B505A"/>
    <w:rsid w:val="009B600B"/>
    <w:rsid w:val="009C1DB7"/>
    <w:rsid w:val="009C6E8D"/>
    <w:rsid w:val="009D4866"/>
    <w:rsid w:val="009E46DB"/>
    <w:rsid w:val="009E7C98"/>
    <w:rsid w:val="009F162A"/>
    <w:rsid w:val="009F2516"/>
    <w:rsid w:val="009F28A5"/>
    <w:rsid w:val="00A13F6D"/>
    <w:rsid w:val="00A33D01"/>
    <w:rsid w:val="00A3680D"/>
    <w:rsid w:val="00A418E5"/>
    <w:rsid w:val="00A4254A"/>
    <w:rsid w:val="00A47B7D"/>
    <w:rsid w:val="00A51F69"/>
    <w:rsid w:val="00A54406"/>
    <w:rsid w:val="00A5494B"/>
    <w:rsid w:val="00A61B51"/>
    <w:rsid w:val="00A61D7F"/>
    <w:rsid w:val="00A81ADE"/>
    <w:rsid w:val="00A90C62"/>
    <w:rsid w:val="00AA7A11"/>
    <w:rsid w:val="00AC5173"/>
    <w:rsid w:val="00AD3532"/>
    <w:rsid w:val="00AE1F61"/>
    <w:rsid w:val="00AF123A"/>
    <w:rsid w:val="00AF4315"/>
    <w:rsid w:val="00B001C0"/>
    <w:rsid w:val="00B02AE6"/>
    <w:rsid w:val="00B14CF3"/>
    <w:rsid w:val="00B165B3"/>
    <w:rsid w:val="00B17863"/>
    <w:rsid w:val="00B30CCF"/>
    <w:rsid w:val="00B324E2"/>
    <w:rsid w:val="00B33810"/>
    <w:rsid w:val="00B33D7D"/>
    <w:rsid w:val="00B33EBE"/>
    <w:rsid w:val="00B65F5B"/>
    <w:rsid w:val="00B66C73"/>
    <w:rsid w:val="00B726AE"/>
    <w:rsid w:val="00B7688D"/>
    <w:rsid w:val="00B81889"/>
    <w:rsid w:val="00B96624"/>
    <w:rsid w:val="00BC0F1C"/>
    <w:rsid w:val="00BE3F23"/>
    <w:rsid w:val="00C01F56"/>
    <w:rsid w:val="00C14ED5"/>
    <w:rsid w:val="00C16FAB"/>
    <w:rsid w:val="00C229C4"/>
    <w:rsid w:val="00C52612"/>
    <w:rsid w:val="00C55A6A"/>
    <w:rsid w:val="00C658AC"/>
    <w:rsid w:val="00C66636"/>
    <w:rsid w:val="00C66931"/>
    <w:rsid w:val="00C728E2"/>
    <w:rsid w:val="00C80B27"/>
    <w:rsid w:val="00C82E29"/>
    <w:rsid w:val="00C87C2F"/>
    <w:rsid w:val="00C9094E"/>
    <w:rsid w:val="00C936B1"/>
    <w:rsid w:val="00C95EA7"/>
    <w:rsid w:val="00CA4474"/>
    <w:rsid w:val="00CA6DAC"/>
    <w:rsid w:val="00CB1533"/>
    <w:rsid w:val="00CB603B"/>
    <w:rsid w:val="00CB67B3"/>
    <w:rsid w:val="00CB7BC1"/>
    <w:rsid w:val="00CC5841"/>
    <w:rsid w:val="00CD5814"/>
    <w:rsid w:val="00CE00DD"/>
    <w:rsid w:val="00CE6651"/>
    <w:rsid w:val="00CF405A"/>
    <w:rsid w:val="00CF589C"/>
    <w:rsid w:val="00D05C1D"/>
    <w:rsid w:val="00D138F9"/>
    <w:rsid w:val="00D13D17"/>
    <w:rsid w:val="00D30C1C"/>
    <w:rsid w:val="00D33309"/>
    <w:rsid w:val="00D42165"/>
    <w:rsid w:val="00D42A84"/>
    <w:rsid w:val="00D56370"/>
    <w:rsid w:val="00D571B9"/>
    <w:rsid w:val="00D74BAD"/>
    <w:rsid w:val="00D80529"/>
    <w:rsid w:val="00D93650"/>
    <w:rsid w:val="00D93FB0"/>
    <w:rsid w:val="00DC4035"/>
    <w:rsid w:val="00DE1BB7"/>
    <w:rsid w:val="00DE1D7B"/>
    <w:rsid w:val="00DF78B3"/>
    <w:rsid w:val="00E002F6"/>
    <w:rsid w:val="00E03161"/>
    <w:rsid w:val="00E10B7D"/>
    <w:rsid w:val="00E150A7"/>
    <w:rsid w:val="00E15706"/>
    <w:rsid w:val="00E1737E"/>
    <w:rsid w:val="00E30DE3"/>
    <w:rsid w:val="00E37DC4"/>
    <w:rsid w:val="00E56C23"/>
    <w:rsid w:val="00E6720D"/>
    <w:rsid w:val="00E75ECB"/>
    <w:rsid w:val="00E82E7B"/>
    <w:rsid w:val="00E946A6"/>
    <w:rsid w:val="00EA02D4"/>
    <w:rsid w:val="00EA4BE5"/>
    <w:rsid w:val="00EB3628"/>
    <w:rsid w:val="00EC07D2"/>
    <w:rsid w:val="00EC0B01"/>
    <w:rsid w:val="00EC1D93"/>
    <w:rsid w:val="00EC22C4"/>
    <w:rsid w:val="00ED2925"/>
    <w:rsid w:val="00EE12E3"/>
    <w:rsid w:val="00EF4AD2"/>
    <w:rsid w:val="00EF5FE9"/>
    <w:rsid w:val="00F010AA"/>
    <w:rsid w:val="00F50D21"/>
    <w:rsid w:val="00F56E75"/>
    <w:rsid w:val="00F62BF2"/>
    <w:rsid w:val="00F66EB4"/>
    <w:rsid w:val="00F74AEE"/>
    <w:rsid w:val="00F820D9"/>
    <w:rsid w:val="00F91B38"/>
    <w:rsid w:val="00F95931"/>
    <w:rsid w:val="00FA108C"/>
    <w:rsid w:val="00FA51AB"/>
    <w:rsid w:val="00FB3BC3"/>
    <w:rsid w:val="00FB4B4D"/>
    <w:rsid w:val="00FB617E"/>
    <w:rsid w:val="00FC5DD0"/>
    <w:rsid w:val="00FD074B"/>
    <w:rsid w:val="00FD73F3"/>
    <w:rsid w:val="00FE5B75"/>
    <w:rsid w:val="04FF9044"/>
    <w:rsid w:val="11995ED4"/>
    <w:rsid w:val="1DFFC8D5"/>
    <w:rsid w:val="1FB7788E"/>
    <w:rsid w:val="1FDB44EA"/>
    <w:rsid w:val="1FDDF606"/>
    <w:rsid w:val="2BFD4E5C"/>
    <w:rsid w:val="2DCD2A77"/>
    <w:rsid w:val="2E2E0A46"/>
    <w:rsid w:val="2FFB8A96"/>
    <w:rsid w:val="33DF4E75"/>
    <w:rsid w:val="34FF52F7"/>
    <w:rsid w:val="36FF5019"/>
    <w:rsid w:val="37C737C5"/>
    <w:rsid w:val="39DFF632"/>
    <w:rsid w:val="3C7673E8"/>
    <w:rsid w:val="3ED74EE1"/>
    <w:rsid w:val="3FFCBEBA"/>
    <w:rsid w:val="4777DAA2"/>
    <w:rsid w:val="47BC51FC"/>
    <w:rsid w:val="4ABF5276"/>
    <w:rsid w:val="4DEF8855"/>
    <w:rsid w:val="4FE3BF08"/>
    <w:rsid w:val="4FF9E453"/>
    <w:rsid w:val="533FFDAC"/>
    <w:rsid w:val="54F57C07"/>
    <w:rsid w:val="562D5CCA"/>
    <w:rsid w:val="576B8268"/>
    <w:rsid w:val="576F4EF1"/>
    <w:rsid w:val="57AB2B78"/>
    <w:rsid w:val="57EDF94B"/>
    <w:rsid w:val="59571CA0"/>
    <w:rsid w:val="5A9FAFDF"/>
    <w:rsid w:val="5E295C1B"/>
    <w:rsid w:val="5F646038"/>
    <w:rsid w:val="5F8E7F9E"/>
    <w:rsid w:val="5FD7B9B5"/>
    <w:rsid w:val="5FDC7C83"/>
    <w:rsid w:val="5FFF50F1"/>
    <w:rsid w:val="63FFC9F5"/>
    <w:rsid w:val="66C04735"/>
    <w:rsid w:val="6A7BF7B7"/>
    <w:rsid w:val="6DFF6562"/>
    <w:rsid w:val="6EEE61E3"/>
    <w:rsid w:val="6FB999CC"/>
    <w:rsid w:val="6FC78366"/>
    <w:rsid w:val="6FDA9FAD"/>
    <w:rsid w:val="6FEB66A7"/>
    <w:rsid w:val="6FEE517C"/>
    <w:rsid w:val="6FFE0100"/>
    <w:rsid w:val="71CFC9A6"/>
    <w:rsid w:val="73CE0CA9"/>
    <w:rsid w:val="74B37EED"/>
    <w:rsid w:val="75BB08B7"/>
    <w:rsid w:val="763C63B3"/>
    <w:rsid w:val="76F3CA1C"/>
    <w:rsid w:val="76F5D72D"/>
    <w:rsid w:val="77AF9376"/>
    <w:rsid w:val="77FF2615"/>
    <w:rsid w:val="7AF56AD1"/>
    <w:rsid w:val="7BBA175B"/>
    <w:rsid w:val="7BEDC58C"/>
    <w:rsid w:val="7BEF5E3F"/>
    <w:rsid w:val="7BFF8AF8"/>
    <w:rsid w:val="7DEDC6DD"/>
    <w:rsid w:val="7DEF91DC"/>
    <w:rsid w:val="7DF93ED1"/>
    <w:rsid w:val="7DFBF300"/>
    <w:rsid w:val="7E5E5CBD"/>
    <w:rsid w:val="7E7761E5"/>
    <w:rsid w:val="7E7C4C66"/>
    <w:rsid w:val="7E7D4D25"/>
    <w:rsid w:val="7E9B8A59"/>
    <w:rsid w:val="7EC7A4DC"/>
    <w:rsid w:val="7EE3664A"/>
    <w:rsid w:val="7EF35536"/>
    <w:rsid w:val="7EF7B7B8"/>
    <w:rsid w:val="7F3F1C4E"/>
    <w:rsid w:val="7F791B35"/>
    <w:rsid w:val="7F9FCBCD"/>
    <w:rsid w:val="7FF3254F"/>
    <w:rsid w:val="7FF75BE5"/>
    <w:rsid w:val="7FFF0934"/>
    <w:rsid w:val="7FFF3083"/>
    <w:rsid w:val="7FFF31EA"/>
    <w:rsid w:val="8BFF23E6"/>
    <w:rsid w:val="8CFD44A8"/>
    <w:rsid w:val="8E5FCBD8"/>
    <w:rsid w:val="8FFF19D9"/>
    <w:rsid w:val="9CF2F2A3"/>
    <w:rsid w:val="9E753CDC"/>
    <w:rsid w:val="9EED04F4"/>
    <w:rsid w:val="9F5F32FE"/>
    <w:rsid w:val="9FD2136A"/>
    <w:rsid w:val="A6574439"/>
    <w:rsid w:val="AF6768EB"/>
    <w:rsid w:val="B07EB439"/>
    <w:rsid w:val="BAEE58E8"/>
    <w:rsid w:val="BB3F57C3"/>
    <w:rsid w:val="BEDFEF2F"/>
    <w:rsid w:val="BEEE60D4"/>
    <w:rsid w:val="BF5F1B9B"/>
    <w:rsid w:val="BF5FDCA9"/>
    <w:rsid w:val="BF6B2FAD"/>
    <w:rsid w:val="BF75EE15"/>
    <w:rsid w:val="BFAD65AA"/>
    <w:rsid w:val="BFDEA4C9"/>
    <w:rsid w:val="BFDFC052"/>
    <w:rsid w:val="BFFE4A92"/>
    <w:rsid w:val="BFFF8D0F"/>
    <w:rsid w:val="C0EE9EDA"/>
    <w:rsid w:val="C77FB067"/>
    <w:rsid w:val="CF7F6350"/>
    <w:rsid w:val="CFEF827F"/>
    <w:rsid w:val="D4993C56"/>
    <w:rsid w:val="D4FF507E"/>
    <w:rsid w:val="D6834EF7"/>
    <w:rsid w:val="DAFD1300"/>
    <w:rsid w:val="DC3E09BB"/>
    <w:rsid w:val="DCF7AA38"/>
    <w:rsid w:val="DDEFC32E"/>
    <w:rsid w:val="DE5E366E"/>
    <w:rsid w:val="DEB7145D"/>
    <w:rsid w:val="DECFCE94"/>
    <w:rsid w:val="DEF9615E"/>
    <w:rsid w:val="DF750926"/>
    <w:rsid w:val="DFAF0D6B"/>
    <w:rsid w:val="E27B5BDE"/>
    <w:rsid w:val="E2F3A36F"/>
    <w:rsid w:val="E3FF3F2B"/>
    <w:rsid w:val="E7DF7F31"/>
    <w:rsid w:val="EAFD590D"/>
    <w:rsid w:val="EDFEE97A"/>
    <w:rsid w:val="EED76FC1"/>
    <w:rsid w:val="EFDC94C1"/>
    <w:rsid w:val="EFEE84D0"/>
    <w:rsid w:val="EFFE0973"/>
    <w:rsid w:val="F37B0CCD"/>
    <w:rsid w:val="F37ED1B6"/>
    <w:rsid w:val="F3BE8B38"/>
    <w:rsid w:val="F5FF12D1"/>
    <w:rsid w:val="F67E1F23"/>
    <w:rsid w:val="F67F083C"/>
    <w:rsid w:val="F7D75960"/>
    <w:rsid w:val="F7F945DB"/>
    <w:rsid w:val="F7FFDDCA"/>
    <w:rsid w:val="F93975BD"/>
    <w:rsid w:val="F9BD9EF7"/>
    <w:rsid w:val="F9F7BF26"/>
    <w:rsid w:val="FBBBAAFD"/>
    <w:rsid w:val="FBBD7192"/>
    <w:rsid w:val="FBF3A87C"/>
    <w:rsid w:val="FBFD2C21"/>
    <w:rsid w:val="FD1FB382"/>
    <w:rsid w:val="FD5F50F6"/>
    <w:rsid w:val="FD7B3B18"/>
    <w:rsid w:val="FD9FE9DE"/>
    <w:rsid w:val="FDBB6451"/>
    <w:rsid w:val="FDD52F65"/>
    <w:rsid w:val="FDE7E27A"/>
    <w:rsid w:val="FDF0294E"/>
    <w:rsid w:val="FDFCDA4C"/>
    <w:rsid w:val="FEFB7284"/>
    <w:rsid w:val="FEFB864B"/>
    <w:rsid w:val="FF581725"/>
    <w:rsid w:val="FF73E93E"/>
    <w:rsid w:val="FF933008"/>
    <w:rsid w:val="FFB77486"/>
    <w:rsid w:val="FFBF31BE"/>
    <w:rsid w:val="FFCF6CD3"/>
    <w:rsid w:val="FFDFE13B"/>
    <w:rsid w:val="FFE35299"/>
    <w:rsid w:val="FFFF5AA2"/>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99" w:semiHidden="0" w:name="Strong"/>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sz w:val="18"/>
      <w:szCs w:val="18"/>
    </w:rPr>
  </w:style>
  <w:style w:type="paragraph" w:styleId="3">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99"/>
    <w:pPr>
      <w:spacing w:beforeAutospacing="1" w:afterAutospacing="1"/>
      <w:jc w:val="left"/>
    </w:pPr>
    <w:rPr>
      <w:kern w:val="0"/>
      <w:sz w:val="24"/>
    </w:rPr>
  </w:style>
  <w:style w:type="character" w:styleId="7">
    <w:name w:val="Strong"/>
    <w:basedOn w:val="6"/>
    <w:qFormat/>
    <w:uiPriority w:val="99"/>
    <w:rPr>
      <w:rFonts w:cs="Times New Roman"/>
      <w:b/>
    </w:rPr>
  </w:style>
  <w:style w:type="character" w:customStyle="1" w:styleId="8">
    <w:name w:val="页眉 Char"/>
    <w:basedOn w:val="6"/>
    <w:link w:val="3"/>
    <w:semiHidden/>
    <w:qFormat/>
    <w:uiPriority w:val="99"/>
    <w:rPr>
      <w:rFonts w:ascii="Calibri" w:hAnsi="Calibri"/>
      <w:sz w:val="18"/>
      <w:szCs w:val="18"/>
    </w:rPr>
  </w:style>
  <w:style w:type="character" w:customStyle="1" w:styleId="9">
    <w:name w:val="页脚 Char"/>
    <w:basedOn w:val="6"/>
    <w:link w:val="2"/>
    <w:qFormat/>
    <w:uiPriority w:val="99"/>
    <w:rPr>
      <w:rFonts w:ascii="Calibri" w:hAnsi="Calibri"/>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11</Pages>
  <Words>4266</Words>
  <Characters>4542</Characters>
  <Lines>34</Lines>
  <Paragraphs>9</Paragraphs>
  <TotalTime>251</TotalTime>
  <ScaleCrop>false</ScaleCrop>
  <LinksUpToDate>false</LinksUpToDate>
  <CharactersWithSpaces>4657</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2021-04-03T18:58:00Z</dcterms:created>
  <dc:creator>123</dc:creator>
  <cp:lastModifiedBy>admin</cp:lastModifiedBy>
  <cp:lastPrinted>2021-04-04T00:23:00Z</cp:lastPrinted>
  <dcterms:modified xsi:type="dcterms:W3CDTF">2023-02-06T07:50:35Z</dcterms:modified>
  <dc:title>2018年度河南省人民政府办公厅部门预算公开</dc:title>
  <cp:revision>57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737ED548F7E84C4E8B4B88316D656C63</vt:lpwstr>
  </property>
</Properties>
</file>